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6739B2" w14:textId="77777777" w:rsidR="00AB5B60" w:rsidRPr="00EF16A1" w:rsidRDefault="00AB5B60" w:rsidP="00017E7A">
      <w:pPr>
        <w:pStyle w:val="BodyText"/>
        <w:spacing w:before="120" w:after="0"/>
        <w:ind w:left="708" w:firstLine="708"/>
        <w:jc w:val="right"/>
        <w:rPr>
          <w:rFonts w:ascii="Times New Roman" w:hAnsi="Times New Roman"/>
          <w:b/>
          <w:caps/>
          <w:spacing w:val="-8"/>
          <w:sz w:val="24"/>
          <w:szCs w:val="24"/>
          <w:lang w:val="bg-BG"/>
        </w:rPr>
      </w:pPr>
      <w:r w:rsidRPr="00EF16A1">
        <w:rPr>
          <w:rFonts w:ascii="Times New Roman" w:hAnsi="Times New Roman"/>
          <w:b/>
          <w:caps/>
          <w:noProof/>
          <w:sz w:val="24"/>
          <w:szCs w:val="24"/>
          <w:lang w:val="bg-BG"/>
        </w:rPr>
        <w:t xml:space="preserve">Приложение </w:t>
      </w:r>
      <w:r w:rsidR="00D40A2F" w:rsidRPr="00EF16A1">
        <w:rPr>
          <w:rFonts w:ascii="Times New Roman" w:hAnsi="Times New Roman"/>
          <w:b/>
          <w:caps/>
          <w:noProof/>
          <w:sz w:val="24"/>
          <w:szCs w:val="24"/>
          <w:lang w:val="bg-BG"/>
        </w:rPr>
        <w:t>19</w:t>
      </w:r>
    </w:p>
    <w:p w14:paraId="761D2D6A" w14:textId="130A7C9F" w:rsidR="00AA402A" w:rsidRPr="00EF16A1" w:rsidRDefault="00A35F2F" w:rsidP="000220F2">
      <w:pPr>
        <w:pStyle w:val="BodyText"/>
        <w:spacing w:before="120" w:after="0"/>
        <w:jc w:val="center"/>
        <w:rPr>
          <w:rFonts w:ascii="Times New Roman" w:hAnsi="Times New Roman"/>
          <w:b/>
          <w:caps/>
          <w:spacing w:val="-8"/>
          <w:sz w:val="24"/>
          <w:szCs w:val="24"/>
          <w:lang w:val="bg-BG"/>
        </w:rPr>
      </w:pPr>
      <w:r w:rsidRPr="00EF16A1">
        <w:rPr>
          <w:rFonts w:ascii="Times New Roman" w:hAnsi="Times New Roman"/>
          <w:b/>
          <w:caps/>
          <w:spacing w:val="-8"/>
          <w:sz w:val="24"/>
          <w:szCs w:val="24"/>
          <w:lang w:val="bg-BG"/>
        </w:rPr>
        <w:t xml:space="preserve">Указания </w:t>
      </w:r>
      <w:r w:rsidR="00AA402A" w:rsidRPr="00EF16A1">
        <w:rPr>
          <w:rFonts w:ascii="Times New Roman" w:hAnsi="Times New Roman"/>
          <w:b/>
          <w:caps/>
          <w:spacing w:val="-8"/>
          <w:sz w:val="24"/>
          <w:szCs w:val="24"/>
          <w:lang w:val="bg-BG"/>
        </w:rPr>
        <w:t xml:space="preserve">за оценка на съответствиеТО </w:t>
      </w:r>
      <w:r w:rsidR="002437AE" w:rsidRPr="00EF16A1">
        <w:rPr>
          <w:rFonts w:ascii="Times New Roman" w:hAnsi="Times New Roman"/>
          <w:b/>
          <w:caps/>
          <w:spacing w:val="-8"/>
          <w:sz w:val="24"/>
          <w:szCs w:val="24"/>
          <w:lang w:val="bg-BG"/>
        </w:rPr>
        <w:t xml:space="preserve"> </w:t>
      </w:r>
      <w:r w:rsidR="00F927CC" w:rsidRPr="00EF16A1">
        <w:rPr>
          <w:rFonts w:ascii="Times New Roman" w:hAnsi="Times New Roman"/>
          <w:b/>
          <w:caps/>
          <w:spacing w:val="-8"/>
          <w:sz w:val="24"/>
          <w:szCs w:val="24"/>
          <w:lang w:val="bg-BG"/>
        </w:rPr>
        <w:t>с правилата за</w:t>
      </w:r>
      <w:r w:rsidR="00C77153" w:rsidRPr="00EF16A1">
        <w:rPr>
          <w:rFonts w:ascii="Times New Roman" w:hAnsi="Times New Roman"/>
          <w:b/>
          <w:caps/>
          <w:spacing w:val="-8"/>
          <w:sz w:val="24"/>
          <w:szCs w:val="24"/>
          <w:lang w:val="bg-BG"/>
        </w:rPr>
        <w:br/>
      </w:r>
      <w:r w:rsidR="00F927CC" w:rsidRPr="00EF16A1">
        <w:rPr>
          <w:rFonts w:ascii="Times New Roman" w:hAnsi="Times New Roman"/>
          <w:b/>
          <w:caps/>
          <w:spacing w:val="-8"/>
          <w:sz w:val="24"/>
          <w:szCs w:val="24"/>
          <w:lang w:val="bg-BG"/>
        </w:rPr>
        <w:t>държавни/ минимални</w:t>
      </w:r>
      <w:r w:rsidR="00C77153" w:rsidRPr="00EF16A1">
        <w:rPr>
          <w:rFonts w:ascii="Times New Roman" w:hAnsi="Times New Roman"/>
          <w:b/>
          <w:caps/>
          <w:spacing w:val="-8"/>
          <w:sz w:val="24"/>
          <w:szCs w:val="24"/>
          <w:lang w:val="bg-BG"/>
        </w:rPr>
        <w:t xml:space="preserve"> </w:t>
      </w:r>
      <w:r w:rsidR="00AA402A" w:rsidRPr="00EF16A1">
        <w:rPr>
          <w:rFonts w:ascii="Times New Roman" w:hAnsi="Times New Roman"/>
          <w:b/>
          <w:caps/>
          <w:spacing w:val="-8"/>
          <w:sz w:val="24"/>
          <w:szCs w:val="24"/>
          <w:lang w:val="bg-BG"/>
        </w:rPr>
        <w:t>помощи</w:t>
      </w:r>
      <w:r w:rsidR="00AA0B1B" w:rsidRPr="00AA0B1B">
        <w:rPr>
          <w:rFonts w:ascii="Times New Roman" w:hAnsi="Times New Roman"/>
          <w:b/>
          <w:caps/>
          <w:spacing w:val="-8"/>
          <w:sz w:val="24"/>
          <w:szCs w:val="24"/>
          <w:lang w:val="bg-BG"/>
        </w:rPr>
        <w:t xml:space="preserve"> </w:t>
      </w:r>
      <w:r w:rsidR="00AA0B1B" w:rsidRPr="00EF16A1">
        <w:rPr>
          <w:rFonts w:ascii="Times New Roman" w:hAnsi="Times New Roman"/>
          <w:b/>
          <w:caps/>
          <w:spacing w:val="-8"/>
          <w:sz w:val="24"/>
          <w:szCs w:val="24"/>
          <w:lang w:val="bg-BG"/>
        </w:rPr>
        <w:t>на</w:t>
      </w:r>
      <w:r w:rsidR="00AA0B1B" w:rsidRPr="00EF16A1">
        <w:rPr>
          <w:rFonts w:ascii="Times New Roman" w:hAnsi="Times New Roman"/>
          <w:b/>
          <w:caps/>
          <w:spacing w:val="-8"/>
          <w:sz w:val="24"/>
          <w:szCs w:val="24"/>
          <w:lang w:val="bg-BG"/>
        </w:rPr>
        <w:br/>
      </w:r>
      <w:r w:rsidR="00AA0B1B">
        <w:rPr>
          <w:rFonts w:ascii="Times New Roman" w:hAnsi="Times New Roman"/>
          <w:b/>
          <w:caps/>
          <w:spacing w:val="-8"/>
          <w:sz w:val="24"/>
          <w:szCs w:val="24"/>
          <w:lang w:val="bg-BG"/>
        </w:rPr>
        <w:t>ЗАЯВИТЕЛИТЕ НА</w:t>
      </w:r>
      <w:r w:rsidR="00AA0B1B" w:rsidRPr="00EF16A1">
        <w:rPr>
          <w:rFonts w:ascii="Times New Roman" w:hAnsi="Times New Roman"/>
          <w:b/>
          <w:caps/>
          <w:spacing w:val="-8"/>
          <w:sz w:val="24"/>
          <w:szCs w:val="24"/>
          <w:lang w:val="bg-BG"/>
        </w:rPr>
        <w:t xml:space="preserve"> услуга от </w:t>
      </w:r>
      <w:r w:rsidR="00AA0B1B">
        <w:rPr>
          <w:rFonts w:ascii="Times New Roman" w:hAnsi="Times New Roman"/>
          <w:b/>
          <w:caps/>
          <w:spacing w:val="-8"/>
          <w:sz w:val="24"/>
          <w:szCs w:val="24"/>
          <w:lang w:val="bg-BG"/>
        </w:rPr>
        <w:t>ИНОВАЦИОНЕН КЛЪСТЕР</w:t>
      </w:r>
    </w:p>
    <w:p w14:paraId="58642DD9" w14:textId="77777777" w:rsidR="003F0AE6" w:rsidRPr="00EF16A1" w:rsidRDefault="003F0AE6" w:rsidP="000220F2">
      <w:pPr>
        <w:pStyle w:val="BodyText"/>
        <w:spacing w:before="120" w:after="0"/>
        <w:jc w:val="center"/>
        <w:rPr>
          <w:rFonts w:ascii="Times New Roman" w:hAnsi="Times New Roman"/>
          <w:b/>
          <w:caps/>
          <w:spacing w:val="-8"/>
          <w:sz w:val="24"/>
          <w:szCs w:val="24"/>
          <w:lang w:val="bg-BG"/>
        </w:rPr>
      </w:pPr>
    </w:p>
    <w:p w14:paraId="163FBEDE" w14:textId="77777777" w:rsidR="00AA402A" w:rsidRPr="00EF16A1" w:rsidRDefault="006B5A3E" w:rsidP="0023245F">
      <w:pPr>
        <w:pStyle w:val="Heading1"/>
        <w:numPr>
          <w:ilvl w:val="0"/>
          <w:numId w:val="1"/>
        </w:numPr>
        <w:tabs>
          <w:tab w:val="left" w:pos="993"/>
        </w:tabs>
        <w:spacing w:before="120"/>
        <w:ind w:left="714" w:hanging="147"/>
        <w:jc w:val="both"/>
        <w:rPr>
          <w:rFonts w:ascii="Times New Roman" w:eastAsia="Times New Roman" w:hAnsi="Times New Roman" w:cs="Times New Roman"/>
          <w:color w:val="auto"/>
          <w:kern w:val="28"/>
          <w:sz w:val="24"/>
          <w:szCs w:val="24"/>
          <w:lang w:val="bg-BG"/>
        </w:rPr>
      </w:pPr>
      <w:r w:rsidRPr="00EF16A1">
        <w:rPr>
          <w:rFonts w:ascii="Times New Roman" w:eastAsia="Times New Roman" w:hAnsi="Times New Roman" w:cs="Times New Roman"/>
          <w:color w:val="auto"/>
          <w:kern w:val="28"/>
          <w:sz w:val="24"/>
          <w:szCs w:val="24"/>
          <w:lang w:val="bg-BG"/>
        </w:rPr>
        <w:t>Цел на указанията</w:t>
      </w:r>
    </w:p>
    <w:p w14:paraId="268A06BE" w14:textId="77777777" w:rsidR="00C97D7A" w:rsidRPr="00EF16A1" w:rsidRDefault="00C97D7A" w:rsidP="0023245F">
      <w:pPr>
        <w:rPr>
          <w:lang w:val="bg-BG"/>
        </w:rPr>
      </w:pPr>
    </w:p>
    <w:p w14:paraId="1831746D" w14:textId="7FCEA604" w:rsidR="000416E4" w:rsidRPr="00EF16A1" w:rsidRDefault="002C5580"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 xml:space="preserve">Настоящите указания са предназначени за </w:t>
      </w:r>
      <w:r w:rsidR="00F927CC" w:rsidRPr="00EF16A1">
        <w:rPr>
          <w:rFonts w:ascii="Times New Roman" w:hAnsi="Times New Roman"/>
          <w:sz w:val="24"/>
          <w:szCs w:val="24"/>
          <w:lang w:val="bg-BG"/>
        </w:rPr>
        <w:t>предприятията</w:t>
      </w:r>
      <w:r w:rsidR="00BC5911" w:rsidRPr="00EF16A1">
        <w:rPr>
          <w:rFonts w:ascii="Times New Roman" w:hAnsi="Times New Roman"/>
          <w:sz w:val="24"/>
          <w:szCs w:val="24"/>
          <w:lang w:val="bg-BG"/>
        </w:rPr>
        <w:t xml:space="preserve">, които получават услуги от </w:t>
      </w:r>
      <w:r w:rsidR="00AA0B1B">
        <w:rPr>
          <w:rFonts w:ascii="Times New Roman" w:hAnsi="Times New Roman"/>
          <w:sz w:val="24"/>
          <w:szCs w:val="24"/>
          <w:lang w:val="bg-BG"/>
        </w:rPr>
        <w:t>Иновационни клъстери</w:t>
      </w:r>
      <w:r w:rsidR="00DA4097" w:rsidRPr="00EF16A1">
        <w:rPr>
          <w:rFonts w:ascii="Times New Roman" w:hAnsi="Times New Roman"/>
          <w:sz w:val="24"/>
          <w:szCs w:val="24"/>
          <w:lang w:val="bg-BG"/>
        </w:rPr>
        <w:t xml:space="preserve"> </w:t>
      </w:r>
      <w:r w:rsidR="00675FE8" w:rsidRPr="00EF16A1">
        <w:rPr>
          <w:rFonts w:ascii="Times New Roman" w:hAnsi="Times New Roman"/>
          <w:sz w:val="24"/>
          <w:szCs w:val="24"/>
          <w:lang w:val="bg-BG"/>
        </w:rPr>
        <w:t xml:space="preserve">по </w:t>
      </w:r>
      <w:r w:rsidR="004B6811">
        <w:rPr>
          <w:rFonts w:ascii="Times New Roman" w:hAnsi="Times New Roman"/>
          <w:b/>
          <w:sz w:val="24"/>
          <w:szCs w:val="24"/>
          <w:lang w:val="bg-BG"/>
        </w:rPr>
        <w:t>процедура за предоставяне на безвъзмездна финансова</w:t>
      </w:r>
      <w:r w:rsidR="00F865E2" w:rsidRPr="00EF16A1">
        <w:rPr>
          <w:rFonts w:ascii="Times New Roman" w:hAnsi="Times New Roman"/>
          <w:b/>
          <w:sz w:val="24"/>
          <w:szCs w:val="24"/>
          <w:lang w:val="bg-BG"/>
        </w:rPr>
        <w:t xml:space="preserve"> помощ</w:t>
      </w:r>
      <w:r w:rsidR="00F865E2" w:rsidRPr="009C0010">
        <w:t xml:space="preserve"> </w:t>
      </w:r>
      <w:r w:rsidR="00F865E2" w:rsidRPr="00EF16A1">
        <w:rPr>
          <w:rFonts w:ascii="Times New Roman" w:hAnsi="Times New Roman"/>
          <w:b/>
          <w:sz w:val="24"/>
          <w:szCs w:val="24"/>
          <w:lang w:val="bg-BG"/>
        </w:rPr>
        <w:t>BG16RFPR002-1.</w:t>
      </w:r>
      <w:r w:rsidR="005D6169" w:rsidRPr="005D6169">
        <w:rPr>
          <w:rFonts w:ascii="Times New Roman" w:hAnsi="Times New Roman"/>
          <w:b/>
          <w:sz w:val="24"/>
          <w:szCs w:val="24"/>
          <w:lang w:val="bg-BG"/>
        </w:rPr>
        <w:t>012 „Програми за сътрудничество за иновации и трансфер</w:t>
      </w:r>
      <w:r w:rsidR="004313B4" w:rsidRPr="00EF16A1">
        <w:rPr>
          <w:rFonts w:ascii="Times New Roman" w:hAnsi="Times New Roman"/>
          <w:b/>
          <w:sz w:val="24"/>
          <w:szCs w:val="24"/>
          <w:lang w:val="bg-BG"/>
        </w:rPr>
        <w:t xml:space="preserve"> на </w:t>
      </w:r>
      <w:r w:rsidR="005D6169" w:rsidRPr="005D6169">
        <w:rPr>
          <w:rFonts w:ascii="Times New Roman" w:hAnsi="Times New Roman"/>
          <w:b/>
          <w:sz w:val="24"/>
          <w:szCs w:val="24"/>
          <w:lang w:val="bg-BG"/>
        </w:rPr>
        <w:t>знания и технологии“</w:t>
      </w:r>
      <w:r w:rsidR="003501F3" w:rsidRPr="00EF16A1">
        <w:rPr>
          <w:rFonts w:ascii="Times New Roman" w:hAnsi="Times New Roman"/>
          <w:sz w:val="24"/>
          <w:szCs w:val="24"/>
          <w:lang w:val="bg-BG"/>
        </w:rPr>
        <w:t>.</w:t>
      </w:r>
      <w:r w:rsidRPr="00EF16A1">
        <w:rPr>
          <w:rFonts w:ascii="Times New Roman" w:hAnsi="Times New Roman"/>
          <w:sz w:val="24"/>
          <w:szCs w:val="24"/>
          <w:lang w:val="bg-BG"/>
        </w:rPr>
        <w:t xml:space="preserve"> </w:t>
      </w:r>
      <w:r w:rsidR="000416E4" w:rsidRPr="00EF16A1">
        <w:rPr>
          <w:rFonts w:ascii="Times New Roman" w:hAnsi="Times New Roman"/>
          <w:sz w:val="24"/>
          <w:szCs w:val="24"/>
          <w:lang w:val="bg-BG"/>
        </w:rPr>
        <w:t>При изпълнението на проектното предложение по процедурата</w:t>
      </w:r>
      <w:r w:rsidR="00F34750">
        <w:rPr>
          <w:rFonts w:ascii="Times New Roman" w:hAnsi="Times New Roman"/>
          <w:sz w:val="24"/>
          <w:szCs w:val="24"/>
          <w:lang w:val="bg-BG"/>
        </w:rPr>
        <w:t>,</w:t>
      </w:r>
      <w:r w:rsidR="000416E4" w:rsidRPr="00EF16A1">
        <w:rPr>
          <w:rFonts w:ascii="Times New Roman" w:hAnsi="Times New Roman"/>
          <w:sz w:val="24"/>
          <w:szCs w:val="24"/>
          <w:lang w:val="bg-BG"/>
        </w:rPr>
        <w:t xml:space="preserve"> </w:t>
      </w:r>
      <w:r w:rsidR="00AA0B1B">
        <w:rPr>
          <w:rFonts w:ascii="Times New Roman" w:hAnsi="Times New Roman"/>
          <w:sz w:val="24"/>
          <w:szCs w:val="24"/>
          <w:lang w:val="bg-BG"/>
        </w:rPr>
        <w:t>иновационния клъстер</w:t>
      </w:r>
      <w:r w:rsidR="00F34750">
        <w:rPr>
          <w:rStyle w:val="FootnoteReference"/>
          <w:rFonts w:ascii="Times New Roman" w:hAnsi="Times New Roman"/>
          <w:sz w:val="24"/>
          <w:szCs w:val="24"/>
          <w:lang w:val="bg-BG"/>
        </w:rPr>
        <w:footnoteReference w:id="2"/>
      </w:r>
      <w:r w:rsidR="00F34750">
        <w:rPr>
          <w:rFonts w:ascii="Times New Roman" w:hAnsi="Times New Roman"/>
          <w:sz w:val="24"/>
          <w:szCs w:val="24"/>
          <w:lang w:val="bg-BG"/>
        </w:rPr>
        <w:t xml:space="preserve"> </w:t>
      </w:r>
      <w:r w:rsidR="000416E4" w:rsidRPr="00EF16A1">
        <w:rPr>
          <w:rFonts w:ascii="Times New Roman" w:hAnsi="Times New Roman"/>
          <w:sz w:val="24"/>
          <w:szCs w:val="24"/>
          <w:lang w:val="bg-BG"/>
        </w:rPr>
        <w:t xml:space="preserve">ще </w:t>
      </w:r>
      <w:r w:rsidR="00216F8F">
        <w:rPr>
          <w:rFonts w:ascii="Times New Roman" w:hAnsi="Times New Roman"/>
          <w:sz w:val="24"/>
          <w:szCs w:val="24"/>
          <w:lang w:val="bg-BG"/>
        </w:rPr>
        <w:t>предостави</w:t>
      </w:r>
      <w:r w:rsidR="000416E4" w:rsidRPr="00EF16A1">
        <w:rPr>
          <w:rFonts w:ascii="Times New Roman" w:hAnsi="Times New Roman"/>
          <w:sz w:val="24"/>
          <w:szCs w:val="24"/>
          <w:lang w:val="bg-BG"/>
        </w:rPr>
        <w:t xml:space="preserve"> </w:t>
      </w:r>
      <w:r w:rsidR="003878CF">
        <w:rPr>
          <w:rFonts w:ascii="Times New Roman" w:hAnsi="Times New Roman"/>
          <w:sz w:val="24"/>
          <w:szCs w:val="24"/>
          <w:lang w:val="bg-BG"/>
        </w:rPr>
        <w:t xml:space="preserve">до </w:t>
      </w:r>
      <w:r w:rsidR="00AA0B1B">
        <w:rPr>
          <w:rFonts w:ascii="Times New Roman" w:hAnsi="Times New Roman"/>
          <w:sz w:val="24"/>
          <w:szCs w:val="24"/>
          <w:lang w:val="bg-BG"/>
        </w:rPr>
        <w:t xml:space="preserve">20% </w:t>
      </w:r>
      <w:r w:rsidR="002B7094" w:rsidRPr="002B7094">
        <w:rPr>
          <w:rFonts w:ascii="Times New Roman" w:hAnsi="Times New Roman"/>
          <w:sz w:val="24"/>
          <w:szCs w:val="24"/>
          <w:lang w:val="bg-BG"/>
        </w:rPr>
        <w:t xml:space="preserve">от </w:t>
      </w:r>
      <w:r w:rsidR="00216F8F">
        <w:rPr>
          <w:rFonts w:ascii="Times New Roman" w:hAnsi="Times New Roman"/>
          <w:sz w:val="24"/>
          <w:szCs w:val="24"/>
          <w:lang w:val="bg-BG" w:eastAsia="bg-BG"/>
        </w:rPr>
        <w:t>общите разходи</w:t>
      </w:r>
      <w:r w:rsidR="003878CF">
        <w:rPr>
          <w:rFonts w:ascii="Times New Roman" w:hAnsi="Times New Roman"/>
          <w:sz w:val="24"/>
          <w:szCs w:val="24"/>
          <w:lang w:val="bg-BG" w:eastAsia="bg-BG"/>
        </w:rPr>
        <w:t xml:space="preserve"> от раздел А</w:t>
      </w:r>
      <w:r w:rsidR="00216F8F">
        <w:rPr>
          <w:rFonts w:ascii="Times New Roman" w:hAnsi="Times New Roman"/>
          <w:sz w:val="24"/>
          <w:szCs w:val="24"/>
          <w:lang w:val="bg-BG" w:eastAsia="bg-BG"/>
        </w:rPr>
        <w:t xml:space="preserve"> по проекта</w:t>
      </w:r>
      <w:r w:rsidR="002B7094" w:rsidRPr="00A533EE">
        <w:rPr>
          <w:rFonts w:ascii="Times New Roman" w:hAnsi="Times New Roman"/>
          <w:sz w:val="24"/>
          <w:szCs w:val="24"/>
          <w:lang w:eastAsia="bg-BG"/>
        </w:rPr>
        <w:t xml:space="preserve"> </w:t>
      </w:r>
      <w:proofErr w:type="spellStart"/>
      <w:r w:rsidR="002B7094" w:rsidRPr="00A533EE">
        <w:rPr>
          <w:rFonts w:ascii="Times New Roman" w:hAnsi="Times New Roman"/>
          <w:sz w:val="24"/>
          <w:szCs w:val="24"/>
          <w:lang w:eastAsia="bg-BG"/>
        </w:rPr>
        <w:t>на</w:t>
      </w:r>
      <w:proofErr w:type="spellEnd"/>
      <w:r w:rsidR="002B7094" w:rsidRPr="00A533EE">
        <w:rPr>
          <w:rFonts w:ascii="Times New Roman" w:hAnsi="Times New Roman"/>
          <w:sz w:val="24"/>
          <w:szCs w:val="24"/>
          <w:lang w:eastAsia="bg-BG"/>
        </w:rPr>
        <w:t xml:space="preserve"> МСП </w:t>
      </w:r>
      <w:r w:rsidR="000416E4" w:rsidRPr="00EF16A1">
        <w:rPr>
          <w:rFonts w:ascii="Times New Roman" w:hAnsi="Times New Roman"/>
          <w:sz w:val="24"/>
          <w:szCs w:val="24"/>
          <w:lang w:val="bg-BG"/>
        </w:rPr>
        <w:t xml:space="preserve">като помощ под формата на безплатни и/или много под пазарната цена специализирани услуги към своите бенефициенти – това са </w:t>
      </w:r>
      <w:r w:rsidR="006D2756">
        <w:rPr>
          <w:rFonts w:ascii="Times New Roman" w:hAnsi="Times New Roman"/>
          <w:sz w:val="24"/>
          <w:szCs w:val="24"/>
          <w:lang w:val="bg-BG"/>
        </w:rPr>
        <w:t xml:space="preserve">микро, </w:t>
      </w:r>
      <w:r w:rsidR="000416E4" w:rsidRPr="00EF16A1">
        <w:rPr>
          <w:rFonts w:ascii="Times New Roman" w:hAnsi="Times New Roman"/>
          <w:sz w:val="24"/>
          <w:szCs w:val="24"/>
          <w:lang w:val="bg-BG"/>
        </w:rPr>
        <w:t xml:space="preserve">малки и средни предприятия (МСП). Дейностите, услугите и ценовата листа са неразделна част от </w:t>
      </w:r>
      <w:r w:rsidR="003878CF">
        <w:rPr>
          <w:rFonts w:ascii="Times New Roman" w:hAnsi="Times New Roman"/>
          <w:sz w:val="24"/>
          <w:szCs w:val="24"/>
          <w:lang w:val="bg-BG"/>
        </w:rPr>
        <w:t>Индустриалната програма на иновационния клъстер.</w:t>
      </w:r>
    </w:p>
    <w:p w14:paraId="30F82771" w14:textId="5DFC59AF" w:rsidR="00216F8F" w:rsidRPr="00216F8F" w:rsidRDefault="00216F8F" w:rsidP="00216F8F">
      <w:pPr>
        <w:spacing w:before="120"/>
        <w:ind w:firstLine="567"/>
        <w:jc w:val="both"/>
        <w:rPr>
          <w:rFonts w:ascii="Times New Roman" w:hAnsi="Times New Roman"/>
          <w:sz w:val="24"/>
          <w:lang w:val="bg-BG"/>
        </w:rPr>
      </w:pPr>
      <w:r w:rsidRPr="00216F8F">
        <w:rPr>
          <w:rFonts w:ascii="Times New Roman" w:hAnsi="Times New Roman"/>
          <w:sz w:val="24"/>
          <w:lang w:val="bg-BG"/>
        </w:rPr>
        <w:t>Предприятията получават помощ за „Услуги в подкрепа на иновациите“, в съответствие с определенията на чл. 2, ал. 94 и 95 от Регламент (ЕС) 651/2014, както следва:</w:t>
      </w:r>
    </w:p>
    <w:p w14:paraId="3B0DD804" w14:textId="77777777" w:rsidR="00216F8F" w:rsidRPr="00216F8F" w:rsidRDefault="00216F8F" w:rsidP="00216F8F">
      <w:pPr>
        <w:spacing w:before="120"/>
        <w:ind w:firstLine="567"/>
        <w:jc w:val="both"/>
        <w:rPr>
          <w:rFonts w:ascii="Times New Roman" w:hAnsi="Times New Roman"/>
          <w:sz w:val="24"/>
          <w:lang w:val="bg-BG"/>
        </w:rPr>
      </w:pPr>
      <w:r w:rsidRPr="00216F8F">
        <w:rPr>
          <w:rFonts w:ascii="Times New Roman" w:hAnsi="Times New Roman"/>
          <w:sz w:val="24"/>
          <w:lang w:val="bg-BG"/>
        </w:rPr>
        <w:t xml:space="preserve">1) „Консултантски услуги в областта на иновациите“, по смисъла на чл. 2, </w:t>
      </w:r>
      <w:proofErr w:type="spellStart"/>
      <w:r w:rsidRPr="00216F8F">
        <w:rPr>
          <w:rFonts w:ascii="Times New Roman" w:hAnsi="Times New Roman"/>
          <w:sz w:val="24"/>
          <w:lang w:val="bg-BG"/>
        </w:rPr>
        <w:t>пар</w:t>
      </w:r>
      <w:proofErr w:type="spellEnd"/>
      <w:r w:rsidRPr="00216F8F">
        <w:rPr>
          <w:rFonts w:ascii="Times New Roman" w:hAnsi="Times New Roman"/>
          <w:sz w:val="24"/>
          <w:lang w:val="bg-BG"/>
        </w:rPr>
        <w:t xml:space="preserve">. 94 от Регламент (ЕС) № 651/2014. </w:t>
      </w:r>
    </w:p>
    <w:p w14:paraId="3C4C456D" w14:textId="76B87705" w:rsidR="000416E4" w:rsidRPr="00EF16A1" w:rsidRDefault="00216F8F" w:rsidP="00216F8F">
      <w:pPr>
        <w:spacing w:before="120"/>
        <w:ind w:firstLine="567"/>
        <w:jc w:val="both"/>
        <w:rPr>
          <w:rFonts w:ascii="Times New Roman" w:hAnsi="Times New Roman"/>
          <w:sz w:val="24"/>
          <w:szCs w:val="24"/>
          <w:lang w:val="bg-BG"/>
        </w:rPr>
      </w:pPr>
      <w:r w:rsidRPr="00216F8F">
        <w:rPr>
          <w:rFonts w:ascii="Times New Roman" w:hAnsi="Times New Roman"/>
          <w:sz w:val="24"/>
          <w:lang w:val="bg-BG"/>
        </w:rPr>
        <w:t xml:space="preserve">2) „Услуги за подкрепа на иновациите“, по смисъла на чл. 2, </w:t>
      </w:r>
      <w:proofErr w:type="spellStart"/>
      <w:r w:rsidRPr="00216F8F">
        <w:rPr>
          <w:rFonts w:ascii="Times New Roman" w:hAnsi="Times New Roman"/>
          <w:sz w:val="24"/>
          <w:lang w:val="bg-BG"/>
        </w:rPr>
        <w:t>пар</w:t>
      </w:r>
      <w:proofErr w:type="spellEnd"/>
      <w:r w:rsidRPr="00216F8F">
        <w:rPr>
          <w:rFonts w:ascii="Times New Roman" w:hAnsi="Times New Roman"/>
          <w:sz w:val="24"/>
          <w:lang w:val="bg-BG"/>
        </w:rPr>
        <w:t>. 95 от Регламент (ЕС) № 651/2014..</w:t>
      </w:r>
      <w:r w:rsidR="000416E4" w:rsidRPr="00EF16A1">
        <w:rPr>
          <w:rFonts w:ascii="Times New Roman" w:hAnsi="Times New Roman"/>
          <w:sz w:val="24"/>
          <w:lang w:val="bg-BG"/>
        </w:rPr>
        <w:t xml:space="preserve"> на помощта към крайните получатели на помощта</w:t>
      </w:r>
      <w:r>
        <w:rPr>
          <w:rFonts w:ascii="Times New Roman" w:hAnsi="Times New Roman"/>
          <w:sz w:val="24"/>
          <w:lang w:val="bg-BG"/>
        </w:rPr>
        <w:t xml:space="preserve">. </w:t>
      </w:r>
    </w:p>
    <w:p w14:paraId="5510398B" w14:textId="2BF9C0F3" w:rsidR="000416E4" w:rsidRPr="00EF16A1" w:rsidRDefault="000416E4" w:rsidP="002B2046">
      <w:pPr>
        <w:pStyle w:val="ListParagraph"/>
        <w:numPr>
          <w:ilvl w:val="0"/>
          <w:numId w:val="16"/>
        </w:numPr>
        <w:spacing w:before="120"/>
        <w:jc w:val="both"/>
        <w:rPr>
          <w:rFonts w:ascii="Times New Roman" w:hAnsi="Times New Roman"/>
          <w:b/>
          <w:sz w:val="24"/>
          <w:szCs w:val="24"/>
          <w:lang w:val="bg-BG"/>
        </w:rPr>
      </w:pPr>
      <w:r w:rsidRPr="00EF16A1">
        <w:rPr>
          <w:rFonts w:ascii="Times New Roman" w:hAnsi="Times New Roman"/>
          <w:b/>
          <w:sz w:val="24"/>
          <w:szCs w:val="24"/>
          <w:lang w:val="bg-BG"/>
        </w:rPr>
        <w:t>Финансирането</w:t>
      </w:r>
      <w:r w:rsidR="00216F8F">
        <w:rPr>
          <w:rFonts w:ascii="Times New Roman" w:hAnsi="Times New Roman"/>
          <w:b/>
          <w:sz w:val="24"/>
          <w:szCs w:val="24"/>
          <w:lang w:val="bg-BG"/>
        </w:rPr>
        <w:t xml:space="preserve"> за посочените услуги</w:t>
      </w:r>
      <w:r w:rsidRPr="00EF16A1">
        <w:rPr>
          <w:rFonts w:ascii="Times New Roman" w:hAnsi="Times New Roman"/>
          <w:b/>
          <w:sz w:val="24"/>
          <w:szCs w:val="24"/>
          <w:lang w:val="bg-BG"/>
        </w:rPr>
        <w:t xml:space="preserve"> представлява държавна помощ за микро, малки и средни предприятия,</w:t>
      </w:r>
      <w:r w:rsidRPr="00EF16A1">
        <w:rPr>
          <w:rFonts w:ascii="Times New Roman" w:hAnsi="Times New Roman"/>
          <w:b/>
          <w:bCs/>
          <w:sz w:val="24"/>
          <w:szCs w:val="24"/>
          <w:lang w:val="bg-BG"/>
        </w:rPr>
        <w:t xml:space="preserve"> </w:t>
      </w:r>
      <w:r w:rsidRPr="00EF16A1">
        <w:rPr>
          <w:rFonts w:ascii="Times New Roman" w:hAnsi="Times New Roman"/>
          <w:b/>
          <w:sz w:val="24"/>
          <w:szCs w:val="24"/>
          <w:lang w:val="bg-BG"/>
        </w:rPr>
        <w:t>съгласно чл. 28 „Помощ за иновационни дейности на МСП“ от Регламент (ЕС) № 651/2014 на Комисията от 17 юни 2014</w:t>
      </w:r>
      <w:r w:rsidRPr="00EF16A1">
        <w:rPr>
          <w:rStyle w:val="FootnoteReference"/>
          <w:rFonts w:ascii="Times New Roman" w:hAnsi="Times New Roman"/>
          <w:b/>
          <w:sz w:val="24"/>
          <w:szCs w:val="24"/>
          <w:lang w:val="bg-BG"/>
        </w:rPr>
        <w:footnoteReference w:id="3"/>
      </w:r>
      <w:r w:rsidR="002B2046" w:rsidRPr="00EF16A1">
        <w:rPr>
          <w:rFonts w:ascii="Times New Roman" w:hAnsi="Times New Roman"/>
          <w:b/>
          <w:sz w:val="24"/>
          <w:szCs w:val="24"/>
          <w:lang w:val="bg-BG"/>
        </w:rPr>
        <w:t xml:space="preserve"> </w:t>
      </w:r>
      <w:r w:rsidR="002B2046" w:rsidRPr="00EF16A1">
        <w:rPr>
          <w:rFonts w:ascii="Times New Roman" w:hAnsi="Times New Roman"/>
          <w:sz w:val="24"/>
          <w:szCs w:val="24"/>
          <w:lang w:val="bg-BG"/>
        </w:rPr>
        <w:t xml:space="preserve">за поддържаните дейности от </w:t>
      </w:r>
      <w:r w:rsidR="00AA0B1B">
        <w:rPr>
          <w:rFonts w:ascii="Times New Roman" w:hAnsi="Times New Roman"/>
          <w:sz w:val="24"/>
          <w:szCs w:val="24"/>
          <w:lang w:val="bg-BG"/>
        </w:rPr>
        <w:t>Иновационния клъстер</w:t>
      </w:r>
      <w:r w:rsidR="002B2046" w:rsidRPr="00EF16A1">
        <w:rPr>
          <w:rFonts w:ascii="Times New Roman" w:hAnsi="Times New Roman"/>
          <w:sz w:val="24"/>
          <w:szCs w:val="24"/>
          <w:lang w:val="bg-BG"/>
        </w:rPr>
        <w:t>, които включват консултантски услуги в областта на иновациите и услуги в подкрепа на иновациите в съответствие с определенията на чл. 2, ал. 94 и 95 от ОРГО</w:t>
      </w:r>
      <w:r w:rsidR="00E165DC" w:rsidRPr="00EF16A1">
        <w:rPr>
          <w:rFonts w:ascii="Times New Roman" w:hAnsi="Times New Roman"/>
          <w:sz w:val="24"/>
          <w:szCs w:val="24"/>
          <w:lang w:val="bg-BG"/>
        </w:rPr>
        <w:t>, изменен с Регламент (ЕС) № 2023/1315 на Комисията от 23 юни 2023 г.</w:t>
      </w:r>
      <w:r w:rsidR="00E165DC" w:rsidRPr="00EF16A1">
        <w:rPr>
          <w:rStyle w:val="FootnoteReference"/>
          <w:rFonts w:ascii="Times New Roman" w:hAnsi="Times New Roman"/>
          <w:sz w:val="24"/>
        </w:rPr>
        <w:footnoteReference w:id="4"/>
      </w:r>
      <w:r w:rsidR="004313B4" w:rsidRPr="00EF16A1">
        <w:rPr>
          <w:rFonts w:ascii="Times New Roman" w:hAnsi="Times New Roman"/>
          <w:sz w:val="24"/>
          <w:szCs w:val="24"/>
          <w:lang w:val="bg-BG"/>
        </w:rPr>
        <w:t>;</w:t>
      </w:r>
    </w:p>
    <w:p w14:paraId="4419D14D" w14:textId="66F27296" w:rsidR="00F865E2" w:rsidRPr="00EF16A1" w:rsidRDefault="002C5580" w:rsidP="00A05C24">
      <w:pPr>
        <w:spacing w:before="120"/>
        <w:ind w:firstLine="567"/>
        <w:jc w:val="both"/>
        <w:rPr>
          <w:rFonts w:ascii="Times New Roman" w:hAnsi="Times New Roman"/>
          <w:b/>
          <w:sz w:val="24"/>
          <w:szCs w:val="24"/>
          <w:lang w:val="bg-BG"/>
        </w:rPr>
      </w:pPr>
      <w:r w:rsidRPr="00EF16A1">
        <w:rPr>
          <w:rFonts w:ascii="Times New Roman" w:hAnsi="Times New Roman"/>
          <w:sz w:val="24"/>
          <w:szCs w:val="24"/>
          <w:lang w:val="bg-BG"/>
        </w:rPr>
        <w:t xml:space="preserve">Указанията имат за цел да </w:t>
      </w:r>
      <w:r w:rsidR="000048D3" w:rsidRPr="00EF16A1">
        <w:rPr>
          <w:rFonts w:ascii="Times New Roman" w:hAnsi="Times New Roman"/>
          <w:sz w:val="24"/>
          <w:szCs w:val="24"/>
          <w:lang w:val="bg-BG"/>
        </w:rPr>
        <w:t>обяснят как се извършва</w:t>
      </w:r>
      <w:r w:rsidRPr="00EF16A1">
        <w:rPr>
          <w:rFonts w:ascii="Times New Roman" w:hAnsi="Times New Roman"/>
          <w:sz w:val="24"/>
          <w:szCs w:val="24"/>
          <w:lang w:val="bg-BG"/>
        </w:rPr>
        <w:t xml:space="preserve"> оценка</w:t>
      </w:r>
      <w:r w:rsidR="00DA4097" w:rsidRPr="00EF16A1">
        <w:rPr>
          <w:rFonts w:ascii="Times New Roman" w:hAnsi="Times New Roman"/>
          <w:sz w:val="24"/>
          <w:szCs w:val="24"/>
          <w:lang w:val="bg-BG"/>
        </w:rPr>
        <w:t>та</w:t>
      </w:r>
      <w:r w:rsidRPr="00EF16A1">
        <w:rPr>
          <w:rFonts w:ascii="Times New Roman" w:hAnsi="Times New Roman"/>
          <w:sz w:val="24"/>
          <w:szCs w:val="24"/>
          <w:lang w:val="bg-BG"/>
        </w:rPr>
        <w:t xml:space="preserve"> на предложения</w:t>
      </w:r>
      <w:r w:rsidR="00292882" w:rsidRPr="00EF16A1">
        <w:rPr>
          <w:rFonts w:ascii="Times New Roman" w:hAnsi="Times New Roman"/>
          <w:sz w:val="24"/>
          <w:szCs w:val="24"/>
          <w:lang w:val="bg-BG"/>
        </w:rPr>
        <w:t>та</w:t>
      </w:r>
      <w:r w:rsidRPr="00EF16A1">
        <w:rPr>
          <w:rFonts w:ascii="Times New Roman" w:hAnsi="Times New Roman"/>
          <w:sz w:val="24"/>
          <w:szCs w:val="24"/>
          <w:lang w:val="bg-BG"/>
        </w:rPr>
        <w:t xml:space="preserve"> по отношение на </w:t>
      </w:r>
      <w:r w:rsidR="00F65F8F" w:rsidRPr="00EF16A1">
        <w:rPr>
          <w:rFonts w:ascii="Times New Roman" w:hAnsi="Times New Roman"/>
          <w:sz w:val="24"/>
          <w:szCs w:val="24"/>
          <w:lang w:val="bg-BG"/>
        </w:rPr>
        <w:t>това, дали п</w:t>
      </w:r>
      <w:r w:rsidR="00F865E2" w:rsidRPr="00EF16A1">
        <w:rPr>
          <w:rFonts w:ascii="Times New Roman" w:hAnsi="Times New Roman"/>
          <w:sz w:val="24"/>
          <w:szCs w:val="24"/>
          <w:lang w:val="bg-BG"/>
        </w:rPr>
        <w:t xml:space="preserve">редприятието съответства на </w:t>
      </w:r>
      <w:r w:rsidR="00A34361" w:rsidRPr="00EF16A1">
        <w:rPr>
          <w:rFonts w:ascii="Times New Roman" w:hAnsi="Times New Roman"/>
          <w:sz w:val="24"/>
          <w:szCs w:val="24"/>
          <w:lang w:val="bg-BG"/>
        </w:rPr>
        <w:t xml:space="preserve">изискванията </w:t>
      </w:r>
      <w:r w:rsidR="00F865E2" w:rsidRPr="00EF16A1">
        <w:rPr>
          <w:rFonts w:ascii="Times New Roman" w:hAnsi="Times New Roman"/>
          <w:sz w:val="24"/>
          <w:szCs w:val="24"/>
          <w:lang w:val="bg-BG"/>
        </w:rPr>
        <w:t>за получаване на безвъзмездна финансова помощ, съобразно</w:t>
      </w:r>
      <w:r w:rsidR="00A34361" w:rsidRPr="00EF16A1">
        <w:rPr>
          <w:rFonts w:ascii="Times New Roman" w:hAnsi="Times New Roman"/>
          <w:sz w:val="24"/>
          <w:szCs w:val="24"/>
          <w:lang w:val="bg-BG"/>
        </w:rPr>
        <w:t xml:space="preserve"> приложимия режим за държавна</w:t>
      </w:r>
      <w:r w:rsidR="00216F8F">
        <w:rPr>
          <w:rFonts w:ascii="Times New Roman" w:hAnsi="Times New Roman"/>
          <w:sz w:val="24"/>
          <w:szCs w:val="24"/>
          <w:lang w:val="bg-BG"/>
        </w:rPr>
        <w:t xml:space="preserve"> </w:t>
      </w:r>
      <w:r w:rsidR="00A34361" w:rsidRPr="00EF16A1">
        <w:rPr>
          <w:rFonts w:ascii="Times New Roman" w:hAnsi="Times New Roman"/>
          <w:sz w:val="24"/>
          <w:szCs w:val="24"/>
          <w:lang w:val="bg-BG"/>
        </w:rPr>
        <w:t>помощ</w:t>
      </w:r>
      <w:r w:rsidRPr="00A533EE">
        <w:rPr>
          <w:rFonts w:ascii="Times New Roman" w:hAnsi="Times New Roman"/>
          <w:sz w:val="24"/>
          <w:lang w:val="bg-BG"/>
        </w:rPr>
        <w:t>.</w:t>
      </w:r>
    </w:p>
    <w:p w14:paraId="2D7F44FA" w14:textId="359E566A" w:rsidR="004A7F35" w:rsidRPr="00EF16A1" w:rsidRDefault="004A7F35" w:rsidP="005C30FA">
      <w:pPr>
        <w:pBdr>
          <w:top w:val="single" w:sz="4" w:space="1" w:color="auto"/>
          <w:left w:val="single" w:sz="4" w:space="4" w:color="auto"/>
          <w:bottom w:val="single" w:sz="4" w:space="1" w:color="auto"/>
          <w:right w:val="single" w:sz="4" w:space="4" w:color="auto"/>
          <w:between w:val="single" w:sz="4" w:space="1" w:color="auto"/>
          <w:bar w:val="single" w:sz="4" w:color="auto"/>
        </w:pBdr>
        <w:spacing w:before="120"/>
        <w:jc w:val="both"/>
        <w:rPr>
          <w:rFonts w:ascii="Times New Roman" w:hAnsi="Times New Roman"/>
          <w:b/>
          <w:sz w:val="24"/>
          <w:szCs w:val="24"/>
          <w:lang w:val="bg-BG"/>
        </w:rPr>
      </w:pPr>
      <w:r w:rsidRPr="00EF16A1">
        <w:rPr>
          <w:rFonts w:ascii="Times New Roman" w:hAnsi="Times New Roman"/>
          <w:b/>
          <w:sz w:val="24"/>
          <w:szCs w:val="24"/>
          <w:lang w:val="bg-BG"/>
        </w:rPr>
        <w:t xml:space="preserve">ВАЖНО: Настоящите указания, както и пълните или частични отстъпки от цената за услуги на </w:t>
      </w:r>
      <w:r w:rsidR="00AA0B1B">
        <w:rPr>
          <w:rFonts w:ascii="Times New Roman" w:hAnsi="Times New Roman"/>
          <w:b/>
          <w:sz w:val="24"/>
          <w:szCs w:val="24"/>
          <w:lang w:val="bg-BG"/>
        </w:rPr>
        <w:t>Иновационния клъстер</w:t>
      </w:r>
      <w:r w:rsidRPr="00EF16A1">
        <w:rPr>
          <w:rFonts w:ascii="Times New Roman" w:hAnsi="Times New Roman"/>
          <w:b/>
          <w:sz w:val="24"/>
          <w:szCs w:val="24"/>
          <w:lang w:val="bg-BG"/>
        </w:rPr>
        <w:t xml:space="preserve"> и правилата, в съответствие с които микро, малки и средни предприятия може да подават заявление-споразумение за отстъпки и да бъдат </w:t>
      </w:r>
      <w:r w:rsidRPr="00EF16A1">
        <w:rPr>
          <w:rFonts w:ascii="Times New Roman" w:hAnsi="Times New Roman"/>
          <w:b/>
          <w:sz w:val="24"/>
          <w:szCs w:val="24"/>
          <w:lang w:val="bg-BG"/>
        </w:rPr>
        <w:lastRenderedPageBreak/>
        <w:t>избирани и да получават тези отстъпки, са публично достъпни (чрез уебсайтове или други подходящи средства), преди доставчикът на услугата да започне да предлага отстъпките.</w:t>
      </w:r>
    </w:p>
    <w:p w14:paraId="0685ED23" w14:textId="77777777" w:rsidR="00AA402A" w:rsidRPr="00EF16A1" w:rsidRDefault="00AA402A" w:rsidP="0023245F">
      <w:pPr>
        <w:pStyle w:val="Heading1"/>
        <w:numPr>
          <w:ilvl w:val="0"/>
          <w:numId w:val="1"/>
        </w:numPr>
        <w:tabs>
          <w:tab w:val="left" w:pos="993"/>
        </w:tabs>
        <w:spacing w:before="120"/>
        <w:ind w:left="714" w:hanging="147"/>
        <w:jc w:val="both"/>
        <w:rPr>
          <w:rFonts w:ascii="Times New Roman" w:eastAsia="Times New Roman" w:hAnsi="Times New Roman" w:cs="Times New Roman"/>
          <w:color w:val="auto"/>
          <w:kern w:val="28"/>
          <w:sz w:val="24"/>
          <w:szCs w:val="24"/>
          <w:lang w:val="bg-BG"/>
        </w:rPr>
      </w:pPr>
      <w:r w:rsidRPr="00EF16A1">
        <w:rPr>
          <w:rFonts w:ascii="Times New Roman" w:eastAsia="Times New Roman" w:hAnsi="Times New Roman" w:cs="Times New Roman"/>
          <w:color w:val="auto"/>
          <w:kern w:val="28"/>
          <w:sz w:val="24"/>
          <w:szCs w:val="24"/>
          <w:lang w:val="bg-BG"/>
        </w:rPr>
        <w:t>Общи определения</w:t>
      </w:r>
      <w:r w:rsidR="009B519C" w:rsidRPr="00EF16A1">
        <w:rPr>
          <w:rFonts w:ascii="Times New Roman" w:eastAsia="Times New Roman" w:hAnsi="Times New Roman" w:cs="Times New Roman"/>
          <w:color w:val="auto"/>
          <w:kern w:val="28"/>
          <w:sz w:val="24"/>
          <w:szCs w:val="24"/>
          <w:lang w:val="bg-BG"/>
        </w:rPr>
        <w:t xml:space="preserve"> </w:t>
      </w:r>
    </w:p>
    <w:p w14:paraId="5AE701AC" w14:textId="77777777" w:rsidR="008A796E" w:rsidRPr="00EF16A1" w:rsidRDefault="008A796E" w:rsidP="0023245F">
      <w:pPr>
        <w:spacing w:before="120"/>
        <w:ind w:firstLine="567"/>
        <w:jc w:val="both"/>
        <w:rPr>
          <w:rFonts w:ascii="Times New Roman" w:hAnsi="Times New Roman"/>
          <w:sz w:val="24"/>
          <w:szCs w:val="24"/>
          <w:lang w:val="bg-BG"/>
        </w:rPr>
      </w:pPr>
      <w:r w:rsidRPr="00EF16A1">
        <w:rPr>
          <w:rFonts w:ascii="Times New Roman" w:hAnsi="Times New Roman"/>
          <w:b/>
          <w:sz w:val="24"/>
          <w:szCs w:val="24"/>
          <w:lang w:val="bg-BG"/>
        </w:rPr>
        <w:t>„Държавна помощ“</w:t>
      </w:r>
      <w:r w:rsidRPr="00EF16A1">
        <w:rPr>
          <w:rFonts w:ascii="Times New Roman" w:hAnsi="Times New Roman"/>
          <w:sz w:val="24"/>
          <w:szCs w:val="24"/>
          <w:lang w:val="bg-BG"/>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14:paraId="6B3818E5" w14:textId="77777777" w:rsidR="008A796E" w:rsidRPr="00EF16A1" w:rsidRDefault="008A796E" w:rsidP="0023245F">
      <w:pPr>
        <w:spacing w:before="120"/>
        <w:ind w:firstLine="567"/>
        <w:jc w:val="both"/>
        <w:rPr>
          <w:rFonts w:ascii="Times New Roman" w:hAnsi="Times New Roman"/>
          <w:sz w:val="24"/>
          <w:szCs w:val="24"/>
          <w:lang w:val="bg-BG"/>
        </w:rPr>
      </w:pPr>
      <w:r w:rsidRPr="00EF16A1">
        <w:rPr>
          <w:rFonts w:ascii="Times New Roman" w:hAnsi="Times New Roman"/>
          <w:b/>
          <w:sz w:val="24"/>
          <w:szCs w:val="24"/>
          <w:lang w:val="bg-BG"/>
        </w:rPr>
        <w:t>„Предприятие“</w:t>
      </w:r>
      <w:r w:rsidRPr="00EF16A1">
        <w:rPr>
          <w:rFonts w:ascii="Times New Roman" w:hAnsi="Times New Roman"/>
          <w:sz w:val="24"/>
          <w:szCs w:val="24"/>
          <w:lang w:val="bg-BG"/>
        </w:rPr>
        <w:t xml:space="preserve"> по смисъла на чл. 107 от Договора за функциониране на ЕС е всяко лице, което осъществява икономическа дейност без значение на неговата </w:t>
      </w:r>
      <w:proofErr w:type="spellStart"/>
      <w:r w:rsidRPr="00EF16A1">
        <w:rPr>
          <w:rFonts w:ascii="Times New Roman" w:hAnsi="Times New Roman"/>
          <w:sz w:val="24"/>
          <w:szCs w:val="24"/>
          <w:lang w:val="bg-BG"/>
        </w:rPr>
        <w:t>правноорганизационна</w:t>
      </w:r>
      <w:proofErr w:type="spellEnd"/>
      <w:r w:rsidRPr="00EF16A1">
        <w:rPr>
          <w:rFonts w:ascii="Times New Roman" w:hAnsi="Times New Roman"/>
          <w:sz w:val="24"/>
          <w:szCs w:val="24"/>
          <w:lang w:val="bg-BG"/>
        </w:rPr>
        <w:t xml:space="preserve"> форма, статут и начин на финансиране, независимо от това дали същото формира и разпределя печалба (чл. 20, ал. 2 от Закона за държавните помощи).</w:t>
      </w:r>
    </w:p>
    <w:p w14:paraId="295C937B" w14:textId="109457D7" w:rsidR="00AA0B1B" w:rsidRPr="000C571B" w:rsidRDefault="00AA0B1B" w:rsidP="000C571B">
      <w:pPr>
        <w:spacing w:before="120"/>
        <w:ind w:firstLine="567"/>
        <w:jc w:val="both"/>
        <w:rPr>
          <w:rFonts w:ascii="Times New Roman" w:hAnsi="Times New Roman"/>
          <w:sz w:val="24"/>
          <w:szCs w:val="24"/>
          <w:lang w:val="bg-BG"/>
        </w:rPr>
      </w:pPr>
      <w:r>
        <w:rPr>
          <w:rFonts w:ascii="Times New Roman" w:hAnsi="Times New Roman"/>
          <w:b/>
          <w:sz w:val="24"/>
          <w:szCs w:val="24"/>
          <w:lang w:val="bg-BG"/>
        </w:rPr>
        <w:t xml:space="preserve">„Иновационен клъстер“ </w:t>
      </w:r>
      <w:r w:rsidR="009C0010" w:rsidRPr="009C0010">
        <w:rPr>
          <w:rFonts w:ascii="Times New Roman" w:hAnsi="Times New Roman"/>
          <w:sz w:val="24"/>
          <w:szCs w:val="24"/>
          <w:lang w:val="bg-BG"/>
        </w:rPr>
        <w:t xml:space="preserve">по смисъла на </w:t>
      </w:r>
      <w:r>
        <w:rPr>
          <w:rFonts w:ascii="Times New Roman" w:hAnsi="Times New Roman"/>
          <w:sz w:val="24"/>
          <w:szCs w:val="24"/>
          <w:lang w:val="bg-BG"/>
        </w:rPr>
        <w:t>ч</w:t>
      </w:r>
      <w:r w:rsidR="000C571B">
        <w:rPr>
          <w:rFonts w:ascii="Times New Roman" w:hAnsi="Times New Roman"/>
          <w:sz w:val="24"/>
          <w:szCs w:val="24"/>
          <w:lang w:val="bg-BG"/>
        </w:rPr>
        <w:t xml:space="preserve">л. 2., </w:t>
      </w:r>
      <w:proofErr w:type="spellStart"/>
      <w:r w:rsidR="000C571B">
        <w:rPr>
          <w:rFonts w:ascii="Times New Roman" w:hAnsi="Times New Roman"/>
          <w:sz w:val="24"/>
          <w:szCs w:val="24"/>
          <w:lang w:val="bg-BG"/>
        </w:rPr>
        <w:t>пар</w:t>
      </w:r>
      <w:proofErr w:type="spellEnd"/>
      <w:r w:rsidR="000C571B">
        <w:rPr>
          <w:rFonts w:ascii="Times New Roman" w:hAnsi="Times New Roman"/>
          <w:sz w:val="24"/>
          <w:szCs w:val="24"/>
          <w:lang w:val="bg-BG"/>
        </w:rPr>
        <w:t xml:space="preserve">. 92 на Регламент (ЕС) 651/2014 г., </w:t>
      </w:r>
      <w:r w:rsidR="000C571B" w:rsidRPr="000C571B">
        <w:rPr>
          <w:rFonts w:ascii="Times New Roman" w:hAnsi="Times New Roman"/>
          <w:sz w:val="24"/>
          <w:szCs w:val="24"/>
          <w:lang w:val="bg-BG"/>
        </w:rPr>
        <w:t>92. „иновационни клъстери“ означава структури или организирани групи от независими страни (като новосъздадени иновационни предприятия, малки, средни и големи предприятия, както и организации за научни изследвания и разпространение на знания, изследователски инфраструктури, инфраструктури за изпитване и експериментиране, центрове за цифрови иновации, организации с нестопанска цел и други свързани икономически субекти), създадени с цел да се стимулират иновационните дейности, както и нови начини за сътрудничество, например чрез цифрови средства, съвместно използване и/или насърчаване на съвместното използване на съоръжения и обмен на познания и опит и чрез ефективен принос за трансфера на знания, изграждането на мрежи, разпространението на информация и сътрудничеството между предприятията и други организации в клъстера. Центровете за цифрови иновации (включително европейските центрове за цифрови иновации, финансирани по линия на централно управляваната програма „Цифрова Европа“, създадена съгласно Регламент (ЕС) 2021/694 на Европейския парламент и на Съвета</w:t>
      </w:r>
      <w:r w:rsidR="000C571B">
        <w:rPr>
          <w:rStyle w:val="FootnoteReference"/>
          <w:rFonts w:ascii="Times New Roman" w:hAnsi="Times New Roman"/>
          <w:sz w:val="24"/>
          <w:szCs w:val="24"/>
          <w:lang w:val="bg-BG"/>
        </w:rPr>
        <w:footnoteReference w:id="5"/>
      </w:r>
      <w:r w:rsidR="000C571B" w:rsidRPr="000C571B">
        <w:rPr>
          <w:rFonts w:ascii="Times New Roman" w:hAnsi="Times New Roman"/>
          <w:sz w:val="24"/>
          <w:szCs w:val="24"/>
          <w:lang w:val="bg-BG"/>
        </w:rPr>
        <w:t xml:space="preserve">) са субекти, чиято цел е да се стимулира широкото внедряване на цифрови технологии, например изкуствен интелект, изчисления в облак, периферни изчисления и високоскоростни изчисления и киберсигурност по сектори (по-специално МСП), и организации от публичния сектор. Центровете за цифрови иновации сами по себе си могат да отговарят на определението за иновационен клъстер за целите на </w:t>
      </w:r>
      <w:r w:rsidR="000C571B">
        <w:rPr>
          <w:rFonts w:ascii="Times New Roman" w:hAnsi="Times New Roman"/>
          <w:sz w:val="24"/>
          <w:szCs w:val="24"/>
          <w:lang w:val="bg-BG"/>
        </w:rPr>
        <w:t>Р</w:t>
      </w:r>
      <w:r w:rsidR="000C571B" w:rsidRPr="000C571B">
        <w:rPr>
          <w:rFonts w:ascii="Times New Roman" w:hAnsi="Times New Roman"/>
          <w:sz w:val="24"/>
          <w:szCs w:val="24"/>
          <w:lang w:val="bg-BG"/>
        </w:rPr>
        <w:t>егламент</w:t>
      </w:r>
      <w:r w:rsidR="000C571B">
        <w:rPr>
          <w:rFonts w:ascii="Times New Roman" w:hAnsi="Times New Roman"/>
          <w:sz w:val="24"/>
          <w:szCs w:val="24"/>
          <w:lang w:val="bg-BG"/>
        </w:rPr>
        <w:t>а.</w:t>
      </w:r>
    </w:p>
    <w:p w14:paraId="621FFB3B" w14:textId="3C0035CE" w:rsidR="00306314" w:rsidRPr="00EF16A1" w:rsidRDefault="00306314" w:rsidP="0023245F">
      <w:pPr>
        <w:spacing w:before="120"/>
        <w:ind w:firstLine="567"/>
        <w:jc w:val="both"/>
        <w:rPr>
          <w:rFonts w:ascii="Times New Roman" w:hAnsi="Times New Roman"/>
          <w:sz w:val="24"/>
          <w:szCs w:val="24"/>
          <w:lang w:val="bg-BG"/>
        </w:rPr>
      </w:pPr>
      <w:r w:rsidRPr="00EF16A1">
        <w:rPr>
          <w:rFonts w:ascii="Times New Roman" w:hAnsi="Times New Roman"/>
          <w:b/>
          <w:sz w:val="24"/>
          <w:szCs w:val="24"/>
          <w:lang w:val="bg-BG"/>
        </w:rPr>
        <w:t xml:space="preserve">„Едно и също предприятие“ </w:t>
      </w:r>
      <w:r w:rsidRPr="00EF16A1">
        <w:rPr>
          <w:rFonts w:ascii="Times New Roman" w:hAnsi="Times New Roman"/>
          <w:sz w:val="24"/>
          <w:szCs w:val="24"/>
          <w:lang w:val="bg-BG"/>
        </w:rPr>
        <w:t xml:space="preserve">Съгласно чл. 2, </w:t>
      </w:r>
      <w:proofErr w:type="spellStart"/>
      <w:r w:rsidRPr="00EF16A1">
        <w:rPr>
          <w:rFonts w:ascii="Times New Roman" w:hAnsi="Times New Roman"/>
          <w:sz w:val="24"/>
          <w:szCs w:val="24"/>
          <w:lang w:val="bg-BG"/>
        </w:rPr>
        <w:t>пар</w:t>
      </w:r>
      <w:proofErr w:type="spellEnd"/>
      <w:r w:rsidRPr="00EF16A1">
        <w:rPr>
          <w:rFonts w:ascii="Times New Roman" w:hAnsi="Times New Roman"/>
          <w:sz w:val="24"/>
          <w:szCs w:val="24"/>
          <w:lang w:val="bg-BG"/>
        </w:rPr>
        <w:t xml:space="preserve">. 2 на Регламент (ЕС) № </w:t>
      </w:r>
      <w:r w:rsidR="00FD40BE">
        <w:rPr>
          <w:rFonts w:ascii="Times New Roman" w:hAnsi="Times New Roman"/>
          <w:sz w:val="24"/>
          <w:szCs w:val="24"/>
          <w:lang w:val="bg-BG"/>
        </w:rPr>
        <w:t>2023/2831</w:t>
      </w:r>
      <w:r w:rsidRPr="00EF16A1">
        <w:rPr>
          <w:rFonts w:ascii="Times New Roman" w:hAnsi="Times New Roman"/>
          <w:sz w:val="24"/>
          <w:szCs w:val="24"/>
          <w:lang w:val="bg-BG"/>
        </w:rPr>
        <w:t xml:space="preserve"> „едно и също предприятие“ означава всички предприятия, които поддържат помежду си поне един вид от следните взаимоотношения:</w:t>
      </w:r>
    </w:p>
    <w:p w14:paraId="7FF5F1F4" w14:textId="77777777" w:rsidR="00306314" w:rsidRPr="00EF16A1" w:rsidRDefault="00306314"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а) дадено предприятие притежава мнозинството от гласовете на акционерите или съдружниците в друго предприятие;</w:t>
      </w:r>
    </w:p>
    <w:p w14:paraId="19501095" w14:textId="77777777" w:rsidR="00306314" w:rsidRPr="00EF16A1" w:rsidRDefault="00306314"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14:paraId="2F98F02F" w14:textId="77777777" w:rsidR="00306314" w:rsidRPr="00EF16A1" w:rsidRDefault="00306314"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lastRenderedPageBreak/>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14:paraId="1942FC90" w14:textId="07376BAF" w:rsidR="00306314" w:rsidRPr="00EF16A1" w:rsidRDefault="00306314"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w:t>
      </w:r>
      <w:r w:rsidR="00AE55E2" w:rsidRPr="00AE55E2">
        <w:rPr>
          <w:rFonts w:ascii="Times New Roman" w:hAnsi="Times New Roman"/>
          <w:sz w:val="24"/>
          <w:szCs w:val="24"/>
          <w:lang w:val="bg-BG"/>
        </w:rPr>
        <w:t>правата на глас</w:t>
      </w:r>
      <w:r w:rsidR="00AE55E2" w:rsidRPr="00AE55E2" w:rsidDel="00AE55E2">
        <w:rPr>
          <w:rFonts w:ascii="Times New Roman" w:hAnsi="Times New Roman"/>
          <w:sz w:val="24"/>
          <w:szCs w:val="24"/>
          <w:lang w:val="bg-BG"/>
        </w:rPr>
        <w:t xml:space="preserve"> </w:t>
      </w:r>
      <w:r w:rsidRPr="00EF16A1">
        <w:rPr>
          <w:rFonts w:ascii="Times New Roman" w:hAnsi="Times New Roman"/>
          <w:sz w:val="24"/>
          <w:szCs w:val="24"/>
          <w:lang w:val="bg-BG"/>
        </w:rPr>
        <w:t>на акционерите или съдружниците в това предприятие.</w:t>
      </w:r>
    </w:p>
    <w:p w14:paraId="39DFF0B6" w14:textId="77777777" w:rsidR="00306314" w:rsidRPr="00EF16A1" w:rsidRDefault="00306314"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Предприятия, поддържащи едно от взаимоотношенията по букви а) - г) посредством едно или няколко други предприятия, също се разглеждат като едно и също предприятие.</w:t>
      </w:r>
    </w:p>
    <w:p w14:paraId="5F224C22" w14:textId="77777777" w:rsidR="00306314" w:rsidRPr="00EF16A1" w:rsidRDefault="00306314" w:rsidP="0023245F">
      <w:pPr>
        <w:spacing w:before="120"/>
        <w:ind w:firstLine="567"/>
        <w:jc w:val="both"/>
        <w:rPr>
          <w:rFonts w:ascii="Times New Roman" w:hAnsi="Times New Roman"/>
          <w:sz w:val="24"/>
          <w:szCs w:val="24"/>
          <w:lang w:val="bg-BG"/>
        </w:rPr>
      </w:pPr>
      <w:r w:rsidRPr="00EF16A1">
        <w:rPr>
          <w:rFonts w:ascii="Times New Roman" w:hAnsi="Times New Roman"/>
          <w:b/>
          <w:sz w:val="24"/>
          <w:szCs w:val="24"/>
          <w:lang w:val="bg-BG"/>
        </w:rPr>
        <w:t>„Предприятие в затруднено положение“</w:t>
      </w:r>
      <w:r w:rsidR="00BA59B4" w:rsidRPr="00EF16A1">
        <w:rPr>
          <w:rFonts w:ascii="Times New Roman" w:hAnsi="Times New Roman"/>
          <w:b/>
          <w:sz w:val="24"/>
          <w:szCs w:val="24"/>
          <w:lang w:val="bg-BG"/>
        </w:rPr>
        <w:t xml:space="preserve"> </w:t>
      </w:r>
      <w:r w:rsidRPr="00EF16A1">
        <w:rPr>
          <w:rFonts w:ascii="Times New Roman" w:hAnsi="Times New Roman"/>
          <w:sz w:val="24"/>
          <w:szCs w:val="24"/>
          <w:lang w:val="bg-BG"/>
        </w:rPr>
        <w:t xml:space="preserve">Съгласно чл. 2, </w:t>
      </w:r>
      <w:proofErr w:type="spellStart"/>
      <w:r w:rsidRPr="00EF16A1">
        <w:rPr>
          <w:rFonts w:ascii="Times New Roman" w:hAnsi="Times New Roman"/>
          <w:sz w:val="24"/>
          <w:szCs w:val="24"/>
          <w:lang w:val="bg-BG"/>
        </w:rPr>
        <w:t>пар</w:t>
      </w:r>
      <w:proofErr w:type="spellEnd"/>
      <w:r w:rsidRPr="00EF16A1">
        <w:rPr>
          <w:rFonts w:ascii="Times New Roman" w:hAnsi="Times New Roman"/>
          <w:sz w:val="24"/>
          <w:szCs w:val="24"/>
          <w:lang w:val="bg-BG"/>
        </w:rPr>
        <w:t>. 18 от Регламент (ЕО) № 651/2014 предприятие в затруднено положение е предприятие, по отношение на което е изпълнено поне едно от следните обстоятелства:</w:t>
      </w:r>
    </w:p>
    <w:p w14:paraId="41CFA246" w14:textId="576619E4" w:rsidR="00306314" w:rsidRPr="00EF16A1" w:rsidRDefault="00306314"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 xml:space="preserve">а) </w:t>
      </w:r>
      <w:r w:rsidR="004562DD" w:rsidRPr="004562DD">
        <w:rPr>
          <w:rFonts w:ascii="Times New Roman" w:hAnsi="Times New Roman"/>
          <w:sz w:val="24"/>
          <w:szCs w:val="24"/>
          <w:lang w:val="bg-BG"/>
        </w:rPr>
        <w:t xml:space="preserve">в случай на дружество с ограничена отговорност (различно от МСП, което съществува по-малко от три години или, за целите на допустимостта за помощите за рисково финансиране, МСП, което изпълнява условието в член 21, параграф 3, буква б) и отговаря на условията за инвестиции за рисково финансиране въз основа на извършен от избрания финансов посредник финансов и правен анализ),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упоменати в приложение I към Директива </w:t>
      </w:r>
      <w:r w:rsidR="004562DD" w:rsidRPr="00EF16A1">
        <w:rPr>
          <w:rFonts w:ascii="Times New Roman" w:hAnsi="Times New Roman"/>
          <w:sz w:val="24"/>
          <w:szCs w:val="24"/>
          <w:lang w:val="bg-BG"/>
        </w:rPr>
        <w:t>2013/34/ЕС</w:t>
      </w:r>
      <w:r w:rsidR="004562DD" w:rsidRPr="00EF16A1">
        <w:rPr>
          <w:rStyle w:val="FootnoteReference"/>
          <w:rFonts w:ascii="Times New Roman" w:hAnsi="Times New Roman"/>
          <w:sz w:val="24"/>
          <w:szCs w:val="24"/>
          <w:lang w:val="bg-BG"/>
        </w:rPr>
        <w:footnoteReference w:id="6"/>
      </w:r>
      <w:r w:rsidR="004562DD" w:rsidRPr="004562DD">
        <w:rPr>
          <w:rFonts w:ascii="Times New Roman" w:hAnsi="Times New Roman"/>
          <w:sz w:val="24"/>
          <w:szCs w:val="24"/>
          <w:lang w:val="bg-BG"/>
        </w:rPr>
        <w:t xml:space="preserve"> на Европейския парламент и на Съвета ( 7 ), а „акционерен капитал“ включва, ако е уместно, всякакви премии от емисии</w:t>
      </w:r>
      <w:r w:rsidRPr="00EF16A1">
        <w:rPr>
          <w:rFonts w:ascii="Times New Roman" w:hAnsi="Times New Roman"/>
          <w:sz w:val="24"/>
          <w:szCs w:val="24"/>
          <w:lang w:val="bg-BG"/>
        </w:rPr>
        <w:t>;</w:t>
      </w:r>
    </w:p>
    <w:p w14:paraId="55911CD0" w14:textId="290D67E0" w:rsidR="00306314" w:rsidRPr="00EF16A1" w:rsidRDefault="00306314"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 xml:space="preserve">б) </w:t>
      </w:r>
      <w:r w:rsidR="004562DD" w:rsidRPr="004562DD">
        <w:rPr>
          <w:rFonts w:ascii="Times New Roman" w:hAnsi="Times New Roman"/>
          <w:sz w:val="24"/>
          <w:szCs w:val="24"/>
          <w:lang w:val="bg-BG"/>
        </w:rPr>
        <w:t>в случай на дружество, в което поне някои от съдружници носят неограничена отговорност за задълженията на дружеството (което не е МСП, което съществува от по-малко от три години или, за целите на допустимостта за помощите за рисково финансиране, МСП, което отговаря на условието по член 21, параграф 3, буква б) и на условията за инвестиции за рисково финансиране въз основа на извършен от избрания финансов посредник финансов и правен анализ),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r w:rsidRPr="00EF16A1">
        <w:rPr>
          <w:rFonts w:ascii="Times New Roman" w:hAnsi="Times New Roman"/>
          <w:sz w:val="24"/>
          <w:szCs w:val="24"/>
          <w:lang w:val="bg-BG"/>
        </w:rPr>
        <w:t>;</w:t>
      </w:r>
    </w:p>
    <w:p w14:paraId="3B0B390B" w14:textId="50738376" w:rsidR="00306314" w:rsidRPr="00EF16A1" w:rsidRDefault="00306314"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 xml:space="preserve">в) </w:t>
      </w:r>
      <w:r w:rsidR="004562DD" w:rsidRPr="004562DD">
        <w:rPr>
          <w:rFonts w:ascii="Times New Roman" w:hAnsi="Times New Roman"/>
          <w:sz w:val="24"/>
          <w:szCs w:val="24"/>
          <w:lang w:val="bg-BG"/>
        </w:rPr>
        <w:t>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r w:rsidRPr="00EF16A1">
        <w:rPr>
          <w:rFonts w:ascii="Times New Roman" w:hAnsi="Times New Roman"/>
          <w:sz w:val="24"/>
          <w:szCs w:val="24"/>
          <w:lang w:val="bg-BG"/>
        </w:rPr>
        <w:t>;</w:t>
      </w:r>
    </w:p>
    <w:p w14:paraId="389840E6" w14:textId="019F741B" w:rsidR="002B730E" w:rsidRPr="00EF16A1" w:rsidRDefault="00306314" w:rsidP="002B730E">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 xml:space="preserve">г) </w:t>
      </w:r>
      <w:r w:rsidR="004562DD" w:rsidRPr="004562DD">
        <w:rPr>
          <w:rFonts w:ascii="Times New Roman" w:hAnsi="Times New Roman"/>
          <w:sz w:val="24"/>
          <w:szCs w:val="24"/>
          <w:lang w:val="bg-BG"/>
        </w:rPr>
        <w:t>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r w:rsidR="002B730E" w:rsidRPr="00EF16A1">
        <w:rPr>
          <w:rFonts w:ascii="Times New Roman" w:hAnsi="Times New Roman"/>
          <w:sz w:val="24"/>
          <w:szCs w:val="24"/>
          <w:lang w:val="bg-BG"/>
        </w:rPr>
        <w:t>;</w:t>
      </w:r>
    </w:p>
    <w:p w14:paraId="43FE9298" w14:textId="079AB6AD" w:rsidR="002B730E" w:rsidRPr="00EF16A1" w:rsidRDefault="002B730E" w:rsidP="002B730E">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 xml:space="preserve">д) </w:t>
      </w:r>
      <w:r w:rsidR="004562DD" w:rsidRPr="004562DD">
        <w:rPr>
          <w:rFonts w:ascii="Times New Roman" w:hAnsi="Times New Roman"/>
          <w:sz w:val="24"/>
          <w:szCs w:val="24"/>
          <w:lang w:val="bg-BG"/>
        </w:rPr>
        <w:t>когато предприятието не е МСП и през последните две години</w:t>
      </w:r>
      <w:r w:rsidRPr="00EF16A1">
        <w:rPr>
          <w:rFonts w:ascii="Times New Roman" w:hAnsi="Times New Roman"/>
          <w:sz w:val="24"/>
          <w:szCs w:val="24"/>
          <w:lang w:val="bg-BG"/>
        </w:rPr>
        <w:t>:</w:t>
      </w:r>
    </w:p>
    <w:p w14:paraId="184A9F4C" w14:textId="7DCD3240" w:rsidR="002B730E" w:rsidRPr="00EF16A1" w:rsidRDefault="002B730E" w:rsidP="00EF16A1">
      <w:pPr>
        <w:ind w:firstLine="567"/>
        <w:jc w:val="both"/>
        <w:rPr>
          <w:rFonts w:ascii="Times New Roman" w:hAnsi="Times New Roman"/>
          <w:sz w:val="24"/>
          <w:szCs w:val="24"/>
          <w:lang w:val="bg-BG"/>
        </w:rPr>
      </w:pPr>
      <w:r w:rsidRPr="00EF16A1">
        <w:rPr>
          <w:rFonts w:ascii="Times New Roman" w:hAnsi="Times New Roman"/>
          <w:sz w:val="24"/>
          <w:szCs w:val="24"/>
          <w:lang w:val="bg-BG"/>
        </w:rPr>
        <w:lastRenderedPageBreak/>
        <w:t>1) </w:t>
      </w:r>
      <w:r w:rsidR="004562DD" w:rsidRPr="004562DD">
        <w:rPr>
          <w:rFonts w:ascii="Times New Roman" w:hAnsi="Times New Roman"/>
          <w:sz w:val="24"/>
          <w:szCs w:val="24"/>
          <w:lang w:val="bg-BG"/>
        </w:rPr>
        <w:t>съотношението задължения/собствен капитал на предприятието е било по-голямо от 7,5; и</w:t>
      </w:r>
      <w:r w:rsidR="00A757C4">
        <w:rPr>
          <w:rFonts w:ascii="Times New Roman" w:hAnsi="Times New Roman"/>
          <w:sz w:val="24"/>
          <w:szCs w:val="24"/>
          <w:lang w:val="bg-BG"/>
        </w:rPr>
        <w:t xml:space="preserve"> </w:t>
      </w:r>
    </w:p>
    <w:p w14:paraId="01CDE46E" w14:textId="38001CDE" w:rsidR="00306314" w:rsidRPr="00EF16A1" w:rsidRDefault="002B730E" w:rsidP="00EF16A1">
      <w:pPr>
        <w:ind w:firstLine="567"/>
        <w:jc w:val="both"/>
        <w:rPr>
          <w:rFonts w:ascii="Times New Roman" w:hAnsi="Times New Roman"/>
          <w:sz w:val="24"/>
          <w:szCs w:val="24"/>
          <w:lang w:val="en-US"/>
        </w:rPr>
      </w:pPr>
      <w:r w:rsidRPr="00EF16A1">
        <w:rPr>
          <w:rFonts w:ascii="Times New Roman" w:hAnsi="Times New Roman"/>
          <w:sz w:val="24"/>
          <w:szCs w:val="24"/>
          <w:lang w:val="bg-BG"/>
        </w:rPr>
        <w:t>2) </w:t>
      </w:r>
      <w:r w:rsidR="004562DD" w:rsidRPr="004562DD">
        <w:rPr>
          <w:rFonts w:ascii="Times New Roman" w:hAnsi="Times New Roman"/>
          <w:sz w:val="24"/>
          <w:szCs w:val="24"/>
          <w:lang w:val="bg-BG"/>
        </w:rPr>
        <w:t>съотношението за лихвено покритие на предприятието, изчислено на основата на EBITDA, е било под 1,0</w:t>
      </w:r>
      <w:r w:rsidR="00306314" w:rsidRPr="00EF16A1">
        <w:rPr>
          <w:rFonts w:ascii="Times New Roman" w:hAnsi="Times New Roman"/>
          <w:sz w:val="24"/>
          <w:szCs w:val="24"/>
          <w:lang w:val="bg-BG"/>
        </w:rPr>
        <w:t>.</w:t>
      </w:r>
    </w:p>
    <w:p w14:paraId="52C0FDD1" w14:textId="77777777" w:rsidR="008A796E" w:rsidRPr="00EF16A1" w:rsidRDefault="008A796E" w:rsidP="00306314">
      <w:pPr>
        <w:spacing w:before="120"/>
        <w:ind w:firstLine="357"/>
        <w:jc w:val="both"/>
        <w:rPr>
          <w:rFonts w:ascii="Times New Roman" w:hAnsi="Times New Roman"/>
          <w:sz w:val="24"/>
          <w:szCs w:val="24"/>
          <w:lang w:val="bg-BG"/>
        </w:rPr>
      </w:pPr>
      <w:r w:rsidRPr="00EF16A1">
        <w:rPr>
          <w:rFonts w:ascii="Times New Roman" w:hAnsi="Times New Roman"/>
          <w:b/>
          <w:sz w:val="24"/>
          <w:szCs w:val="24"/>
          <w:lang w:val="bg-BG"/>
        </w:rPr>
        <w:t>„Икономическа дейност“</w:t>
      </w:r>
      <w:r w:rsidRPr="00EF16A1">
        <w:rPr>
          <w:rFonts w:ascii="Times New Roman" w:hAnsi="Times New Roman"/>
          <w:sz w:val="24"/>
          <w:szCs w:val="24"/>
          <w:lang w:val="bg-BG"/>
        </w:rPr>
        <w:t xml:space="preserve"> е всяка дейност по предлагане на стоки и услуги на пазара, както и всяка дейност, резултатите от която са предназначени за размяна на пазара, независимо дали от това се формира и разпределя печалба или друг доход. За икономическа дейност се смята и предоставянето за ползване на материално и нематериално имущество и права. Правният статут на дадено лице съгласно националното право или генерирането на печалба е без значение - публичните органи,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w:t>
      </w:r>
    </w:p>
    <w:p w14:paraId="50D61B0F" w14:textId="77777777" w:rsidR="00E51ECA" w:rsidRPr="00EF16A1" w:rsidRDefault="00E51ECA" w:rsidP="00306314">
      <w:pPr>
        <w:spacing w:before="120"/>
        <w:ind w:firstLine="357"/>
        <w:jc w:val="both"/>
        <w:rPr>
          <w:rFonts w:ascii="Times New Roman" w:hAnsi="Times New Roman"/>
          <w:sz w:val="24"/>
          <w:szCs w:val="24"/>
          <w:lang w:val="bg-BG"/>
        </w:rPr>
      </w:pPr>
      <w:r w:rsidRPr="00EF16A1">
        <w:rPr>
          <w:rFonts w:ascii="Times New Roman" w:hAnsi="Times New Roman"/>
          <w:b/>
          <w:sz w:val="24"/>
          <w:szCs w:val="24"/>
          <w:lang w:val="bg-BG"/>
        </w:rPr>
        <w:t>„</w:t>
      </w:r>
      <w:proofErr w:type="spellStart"/>
      <w:r w:rsidRPr="00EF16A1">
        <w:rPr>
          <w:rFonts w:ascii="Times New Roman" w:hAnsi="Times New Roman"/>
          <w:b/>
          <w:sz w:val="24"/>
          <w:szCs w:val="24"/>
          <w:lang w:val="bg-BG"/>
        </w:rPr>
        <w:t>Некономическа</w:t>
      </w:r>
      <w:proofErr w:type="spellEnd"/>
      <w:r w:rsidRPr="00EF16A1">
        <w:rPr>
          <w:rFonts w:ascii="Times New Roman" w:hAnsi="Times New Roman"/>
          <w:b/>
          <w:sz w:val="24"/>
          <w:szCs w:val="24"/>
          <w:lang w:val="bg-BG"/>
        </w:rPr>
        <w:t xml:space="preserve"> дейност“</w:t>
      </w:r>
      <w:r w:rsidRPr="00EF16A1">
        <w:rPr>
          <w:rFonts w:ascii="Times New Roman" w:hAnsi="Times New Roman"/>
          <w:sz w:val="24"/>
          <w:szCs w:val="24"/>
          <w:lang w:val="bg-BG"/>
        </w:rPr>
        <w:t xml:space="preserve"> е дейност която не е свързана с предлагане на стоки и/или услуги на даден пазар.</w:t>
      </w:r>
    </w:p>
    <w:p w14:paraId="40D90104" w14:textId="77777777" w:rsidR="002B2046" w:rsidRPr="00EF16A1" w:rsidRDefault="008A796E" w:rsidP="00EF16A1">
      <w:pPr>
        <w:spacing w:before="120"/>
        <w:ind w:firstLine="357"/>
        <w:jc w:val="both"/>
        <w:rPr>
          <w:rFonts w:ascii="Times New Roman" w:hAnsi="Times New Roman"/>
          <w:sz w:val="24"/>
          <w:szCs w:val="24"/>
          <w:lang w:val="bg-BG"/>
        </w:rPr>
      </w:pPr>
      <w:r w:rsidRPr="00EF16A1">
        <w:rPr>
          <w:rFonts w:ascii="Times New Roman" w:hAnsi="Times New Roman"/>
          <w:b/>
          <w:sz w:val="24"/>
          <w:szCs w:val="24"/>
          <w:lang w:val="bg-BG"/>
        </w:rPr>
        <w:t>„Администратор на помощ“</w:t>
      </w:r>
      <w:r w:rsidRPr="00EF16A1">
        <w:rPr>
          <w:rFonts w:ascii="Times New Roman" w:hAnsi="Times New Roman"/>
          <w:sz w:val="24"/>
          <w:szCs w:val="24"/>
          <w:lang w:val="bg-BG"/>
        </w:rPr>
        <w:t xml:space="preserve"> съгласно чл. 9 от Закона за държавните помощи (ЗДП) е лице, което предоставя или управлява, включително разработва държавна помощ или минимална помощ, освен когато в закон е предвидено друго. Когато държавната помощ или минималната помощ се предоставя от орган, управляващ оперативна програма, или от орган - програмен оператор на програма, администратор на помощта е органът, отговорен за управлението и изпълнението на програмата. Съгласно чл. 9, ал. 5 от ЗДП администраторът на помощ може да възложи част от функциите си по този закон на </w:t>
      </w:r>
      <w:proofErr w:type="spellStart"/>
      <w:r w:rsidRPr="00EF16A1">
        <w:rPr>
          <w:rFonts w:ascii="Times New Roman" w:hAnsi="Times New Roman"/>
          <w:sz w:val="24"/>
          <w:szCs w:val="24"/>
          <w:lang w:val="bg-BG"/>
        </w:rPr>
        <w:t>публичноправна</w:t>
      </w:r>
      <w:proofErr w:type="spellEnd"/>
      <w:r w:rsidRPr="00EF16A1">
        <w:rPr>
          <w:rFonts w:ascii="Times New Roman" w:hAnsi="Times New Roman"/>
          <w:sz w:val="24"/>
          <w:szCs w:val="24"/>
          <w:lang w:val="bg-BG"/>
        </w:rPr>
        <w:t xml:space="preserve"> организация, публичен орган или публично предприятие, което носи отговорност като администратор на помощ за възложените функции и изпълнява свързаните с тях задължения спрямо получателя на помощта. </w:t>
      </w:r>
      <w:r w:rsidR="00D16943" w:rsidRPr="00EF16A1">
        <w:rPr>
          <w:rFonts w:ascii="Times New Roman" w:hAnsi="Times New Roman"/>
          <w:sz w:val="24"/>
          <w:szCs w:val="24"/>
          <w:lang w:val="bg-BG"/>
        </w:rPr>
        <w:t xml:space="preserve">Отговорностите на администратора на помощта се изпълняват съобразно обема на делегираните правомощия. </w:t>
      </w:r>
    </w:p>
    <w:p w14:paraId="6008C5E0" w14:textId="6415A50A" w:rsidR="007953AF" w:rsidRPr="00EF16A1" w:rsidRDefault="0099236C"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Съгласно чл. 9, ал. 1 и ал. 4 от Закона за държавните помощи, администратор за предвижданата схема за</w:t>
      </w:r>
      <w:r w:rsidR="00306314" w:rsidRPr="00EF16A1">
        <w:rPr>
          <w:rFonts w:ascii="Times New Roman" w:hAnsi="Times New Roman"/>
          <w:sz w:val="24"/>
          <w:szCs w:val="24"/>
          <w:lang w:val="bg-BG"/>
        </w:rPr>
        <w:t xml:space="preserve"> държавна/</w:t>
      </w:r>
      <w:r w:rsidRPr="00EF16A1">
        <w:rPr>
          <w:rFonts w:ascii="Times New Roman" w:hAnsi="Times New Roman"/>
          <w:sz w:val="24"/>
          <w:szCs w:val="24"/>
          <w:lang w:val="bg-BG"/>
        </w:rPr>
        <w:t xml:space="preserve">минимална помощ </w:t>
      </w:r>
      <w:r w:rsidR="00306314" w:rsidRPr="00EF16A1">
        <w:rPr>
          <w:rFonts w:ascii="Times New Roman" w:hAnsi="Times New Roman"/>
          <w:sz w:val="24"/>
          <w:szCs w:val="24"/>
          <w:lang w:val="bg-BG"/>
        </w:rPr>
        <w:t>по процедура</w:t>
      </w:r>
      <w:r w:rsidRPr="00EF16A1">
        <w:rPr>
          <w:rFonts w:ascii="Times New Roman" w:hAnsi="Times New Roman"/>
          <w:sz w:val="24"/>
          <w:szCs w:val="24"/>
          <w:lang w:val="bg-BG"/>
        </w:rPr>
        <w:t xml:space="preserve"> </w:t>
      </w:r>
      <w:r w:rsidR="00306314" w:rsidRPr="00EF16A1">
        <w:rPr>
          <w:rFonts w:ascii="Times New Roman" w:hAnsi="Times New Roman"/>
          <w:sz w:val="24"/>
          <w:szCs w:val="24"/>
          <w:lang w:val="bg-BG"/>
        </w:rPr>
        <w:t>BG16RFPR002-1.</w:t>
      </w:r>
      <w:r w:rsidR="005D6169" w:rsidRPr="005D6169">
        <w:rPr>
          <w:rFonts w:ascii="Times New Roman" w:hAnsi="Times New Roman"/>
          <w:sz w:val="24"/>
          <w:szCs w:val="24"/>
          <w:lang w:val="bg-BG"/>
        </w:rPr>
        <w:t>012 „Програми за сътрудничество за иновации и трансфер</w:t>
      </w:r>
      <w:r w:rsidR="00306314" w:rsidRPr="00EF16A1">
        <w:rPr>
          <w:rFonts w:ascii="Times New Roman" w:hAnsi="Times New Roman"/>
          <w:sz w:val="24"/>
          <w:szCs w:val="24"/>
          <w:lang w:val="bg-BG"/>
        </w:rPr>
        <w:t xml:space="preserve"> на </w:t>
      </w:r>
      <w:r w:rsidR="005D6169" w:rsidRPr="005D6169">
        <w:rPr>
          <w:rFonts w:ascii="Times New Roman" w:hAnsi="Times New Roman"/>
          <w:sz w:val="24"/>
          <w:szCs w:val="24"/>
          <w:lang w:val="bg-BG"/>
        </w:rPr>
        <w:t>знания и технологии</w:t>
      </w:r>
      <w:r w:rsidR="00306314" w:rsidRPr="00EF16A1">
        <w:rPr>
          <w:rFonts w:ascii="Times New Roman" w:hAnsi="Times New Roman"/>
          <w:sz w:val="24"/>
          <w:szCs w:val="24"/>
          <w:lang w:val="bg-BG"/>
        </w:rPr>
        <w:t xml:space="preserve">“ </w:t>
      </w:r>
      <w:r w:rsidRPr="00EF16A1">
        <w:rPr>
          <w:rFonts w:ascii="Times New Roman" w:hAnsi="Times New Roman"/>
          <w:sz w:val="24"/>
          <w:szCs w:val="24"/>
          <w:lang w:val="bg-BG"/>
        </w:rPr>
        <w:t xml:space="preserve">е </w:t>
      </w:r>
      <w:r w:rsidR="00216F8F">
        <w:rPr>
          <w:rFonts w:ascii="Times New Roman" w:hAnsi="Times New Roman"/>
          <w:sz w:val="24"/>
          <w:szCs w:val="24"/>
          <w:lang w:val="bg-BG"/>
        </w:rPr>
        <w:t>Изпълнителна агенция „Европейски фондове за конкурентоспособност“</w:t>
      </w:r>
      <w:r w:rsidRPr="00EF16A1">
        <w:rPr>
          <w:rFonts w:ascii="Times New Roman" w:hAnsi="Times New Roman"/>
          <w:sz w:val="24"/>
          <w:szCs w:val="24"/>
          <w:lang w:val="bg-BG"/>
        </w:rPr>
        <w:t>.</w:t>
      </w:r>
    </w:p>
    <w:p w14:paraId="4B9C10E5" w14:textId="77777777" w:rsidR="00A05C24" w:rsidRPr="00EF16A1" w:rsidRDefault="00A05C24" w:rsidP="00A05C24">
      <w:pPr>
        <w:spacing w:before="120"/>
        <w:ind w:firstLine="567"/>
        <w:jc w:val="both"/>
        <w:rPr>
          <w:rFonts w:ascii="Times New Roman" w:hAnsi="Times New Roman"/>
          <w:sz w:val="24"/>
          <w:szCs w:val="24"/>
          <w:lang w:val="bg-BG"/>
        </w:rPr>
      </w:pPr>
      <w:r w:rsidRPr="00EF16A1">
        <w:rPr>
          <w:rFonts w:ascii="Times New Roman" w:hAnsi="Times New Roman"/>
          <w:b/>
          <w:sz w:val="24"/>
          <w:szCs w:val="24"/>
          <w:lang w:val="bg-BG"/>
        </w:rPr>
        <w:t>„Консултантски услуги в областта на иновациите“</w:t>
      </w:r>
      <w:r w:rsidRPr="00EF16A1">
        <w:rPr>
          <w:rFonts w:ascii="Times New Roman" w:hAnsi="Times New Roman"/>
          <w:sz w:val="24"/>
          <w:szCs w:val="24"/>
          <w:lang w:val="bg-BG"/>
        </w:rPr>
        <w:t xml:space="preserve"> съгласно чл. 2, </w:t>
      </w:r>
      <w:proofErr w:type="spellStart"/>
      <w:r w:rsidRPr="00EF16A1">
        <w:rPr>
          <w:rFonts w:ascii="Times New Roman" w:hAnsi="Times New Roman"/>
          <w:sz w:val="24"/>
          <w:szCs w:val="24"/>
          <w:lang w:val="bg-BG"/>
        </w:rPr>
        <w:t>пар</w:t>
      </w:r>
      <w:proofErr w:type="spellEnd"/>
      <w:r w:rsidRPr="00EF16A1">
        <w:rPr>
          <w:rFonts w:ascii="Times New Roman" w:hAnsi="Times New Roman"/>
          <w:sz w:val="24"/>
          <w:szCs w:val="24"/>
          <w:lang w:val="bg-BG"/>
        </w:rPr>
        <w:t>. 94 от Регламент (ЕС) 651/2014 г. означава консултиране, подпомагане или обучение в областта на трансфера на знания, придобиването, защитата или експлоатацията на нематериални активи или използването на стандартите и правилата, които ги уреждат, както и консултиране, подпомагане или обучение за въвеждането или използването на иновативни технологии и решения (включително цифрови технологии и решения)</w:t>
      </w:r>
      <w:r w:rsidR="004313B4" w:rsidRPr="00EF16A1">
        <w:rPr>
          <w:rFonts w:ascii="Times New Roman" w:hAnsi="Times New Roman"/>
          <w:sz w:val="24"/>
          <w:szCs w:val="24"/>
          <w:lang w:val="bg-BG"/>
        </w:rPr>
        <w:t>.</w:t>
      </w:r>
    </w:p>
    <w:p w14:paraId="3D40F7F5" w14:textId="77777777" w:rsidR="00A05C24" w:rsidRPr="00EF16A1" w:rsidRDefault="00A05C24" w:rsidP="00A05C24">
      <w:pPr>
        <w:spacing w:before="120"/>
        <w:ind w:firstLine="567"/>
        <w:jc w:val="both"/>
        <w:rPr>
          <w:rFonts w:ascii="Times New Roman" w:hAnsi="Times New Roman"/>
          <w:sz w:val="24"/>
          <w:szCs w:val="24"/>
          <w:lang w:val="bg-BG"/>
        </w:rPr>
      </w:pPr>
      <w:r w:rsidRPr="00EF16A1">
        <w:rPr>
          <w:rFonts w:ascii="Times New Roman" w:hAnsi="Times New Roman"/>
          <w:b/>
          <w:sz w:val="24"/>
          <w:szCs w:val="24"/>
          <w:lang w:val="bg-BG"/>
        </w:rPr>
        <w:t>„Услуги за подкрепа на иновациите“</w:t>
      </w:r>
      <w:r w:rsidRPr="00EF16A1">
        <w:rPr>
          <w:rFonts w:ascii="Times New Roman" w:hAnsi="Times New Roman"/>
          <w:sz w:val="24"/>
          <w:szCs w:val="24"/>
          <w:lang w:val="bg-BG"/>
        </w:rPr>
        <w:t xml:space="preserve">, съгласно чл. 2, </w:t>
      </w:r>
      <w:proofErr w:type="spellStart"/>
      <w:r w:rsidRPr="00EF16A1">
        <w:rPr>
          <w:rFonts w:ascii="Times New Roman" w:hAnsi="Times New Roman"/>
          <w:sz w:val="24"/>
          <w:szCs w:val="24"/>
          <w:lang w:val="bg-BG"/>
        </w:rPr>
        <w:t>пар</w:t>
      </w:r>
      <w:proofErr w:type="spellEnd"/>
      <w:r w:rsidRPr="00EF16A1">
        <w:rPr>
          <w:rFonts w:ascii="Times New Roman" w:hAnsi="Times New Roman"/>
          <w:sz w:val="24"/>
          <w:szCs w:val="24"/>
          <w:lang w:val="bg-BG"/>
        </w:rPr>
        <w:t>. 95 от Регламент (ЕС) 651/2014 г. означава предоставянето на офис пространство, бази данни, услуги в облак и услуги за съхранение на данни, библиотеки, пазарни проучвания, лаборатории, поставяне на етикети за качество, изпитване, експериментиране и сертифициране или други свързани с горните услуги, включително услугите, предоставяни от организации за научни изследвания и разпространение на знания, научноизследователски инфраструктури, инфраструктури за изпитване и експериментиране или иновационни клъстери, с цел разработване на по-ефективни или по-високотехнологични продукти, процеси или услуги, включително прилагането на иновативни технологии и решения (включително цифрови технологии и решения)</w:t>
      </w:r>
      <w:r w:rsidR="004313B4" w:rsidRPr="00EF16A1">
        <w:rPr>
          <w:rFonts w:ascii="Times New Roman" w:hAnsi="Times New Roman"/>
          <w:sz w:val="24"/>
          <w:szCs w:val="24"/>
          <w:lang w:val="bg-BG"/>
        </w:rPr>
        <w:t>.</w:t>
      </w:r>
    </w:p>
    <w:p w14:paraId="007558E2" w14:textId="77777777" w:rsidR="00C97D7A" w:rsidRPr="00EF16A1" w:rsidRDefault="00C97D7A" w:rsidP="0023245F">
      <w:pPr>
        <w:jc w:val="both"/>
        <w:rPr>
          <w:rFonts w:ascii="Times New Roman" w:hAnsi="Times New Roman"/>
          <w:sz w:val="24"/>
          <w:lang w:val="bg-BG"/>
        </w:rPr>
      </w:pPr>
    </w:p>
    <w:p w14:paraId="30DF98A4" w14:textId="1AE12CF0" w:rsidR="007953AF" w:rsidRPr="00EF16A1" w:rsidRDefault="0083744B" w:rsidP="0023245F">
      <w:pPr>
        <w:pStyle w:val="Heading1"/>
        <w:numPr>
          <w:ilvl w:val="0"/>
          <w:numId w:val="1"/>
        </w:numPr>
        <w:tabs>
          <w:tab w:val="left" w:pos="993"/>
        </w:tabs>
        <w:spacing w:before="120"/>
        <w:ind w:hanging="153"/>
        <w:jc w:val="both"/>
        <w:rPr>
          <w:rFonts w:ascii="Times New Roman" w:eastAsia="Times New Roman" w:hAnsi="Times New Roman" w:cs="Times New Roman"/>
          <w:color w:val="auto"/>
          <w:kern w:val="28"/>
          <w:sz w:val="24"/>
          <w:szCs w:val="24"/>
          <w:lang w:val="bg-BG"/>
        </w:rPr>
      </w:pPr>
      <w:r w:rsidRPr="00EF16A1">
        <w:rPr>
          <w:rFonts w:ascii="Times New Roman" w:eastAsia="Times New Roman" w:hAnsi="Times New Roman" w:cs="Times New Roman"/>
          <w:color w:val="auto"/>
          <w:kern w:val="28"/>
          <w:sz w:val="24"/>
          <w:szCs w:val="24"/>
          <w:lang w:val="bg-BG"/>
        </w:rPr>
        <w:lastRenderedPageBreak/>
        <w:t xml:space="preserve">Заявяване на подкрепа от </w:t>
      </w:r>
      <w:r w:rsidR="000C571B">
        <w:rPr>
          <w:rFonts w:ascii="Times New Roman" w:eastAsia="Times New Roman" w:hAnsi="Times New Roman" w:cs="Times New Roman"/>
          <w:color w:val="auto"/>
          <w:kern w:val="28"/>
          <w:sz w:val="24"/>
          <w:szCs w:val="24"/>
          <w:lang w:val="bg-BG"/>
        </w:rPr>
        <w:t>Иновационния клъстер</w:t>
      </w:r>
      <w:r w:rsidRPr="00EF16A1">
        <w:rPr>
          <w:rFonts w:ascii="Times New Roman" w:eastAsia="Times New Roman" w:hAnsi="Times New Roman" w:cs="Times New Roman"/>
          <w:color w:val="auto"/>
          <w:kern w:val="28"/>
          <w:sz w:val="24"/>
          <w:szCs w:val="24"/>
          <w:lang w:val="bg-BG"/>
        </w:rPr>
        <w:t xml:space="preserve"> и ус</w:t>
      </w:r>
      <w:r w:rsidR="007953AF" w:rsidRPr="00EF16A1">
        <w:rPr>
          <w:rFonts w:ascii="Times New Roman" w:eastAsia="Times New Roman" w:hAnsi="Times New Roman" w:cs="Times New Roman"/>
          <w:color w:val="auto"/>
          <w:kern w:val="28"/>
          <w:sz w:val="24"/>
          <w:szCs w:val="24"/>
          <w:lang w:val="bg-BG"/>
        </w:rPr>
        <w:t>ловия за допустимост на предприятията</w:t>
      </w:r>
      <w:r w:rsidRPr="00EF16A1">
        <w:rPr>
          <w:rFonts w:ascii="Times New Roman" w:eastAsia="Times New Roman" w:hAnsi="Times New Roman" w:cs="Times New Roman"/>
          <w:color w:val="auto"/>
          <w:kern w:val="28"/>
          <w:sz w:val="24"/>
          <w:szCs w:val="24"/>
          <w:lang w:val="bg-BG"/>
        </w:rPr>
        <w:t xml:space="preserve"> и публичните организации</w:t>
      </w:r>
      <w:r w:rsidR="007953AF" w:rsidRPr="00EF16A1">
        <w:rPr>
          <w:rFonts w:ascii="Times New Roman" w:eastAsia="Times New Roman" w:hAnsi="Times New Roman" w:cs="Times New Roman"/>
          <w:color w:val="auto"/>
          <w:kern w:val="28"/>
          <w:sz w:val="24"/>
          <w:szCs w:val="24"/>
          <w:lang w:val="bg-BG"/>
        </w:rPr>
        <w:t>.</w:t>
      </w:r>
    </w:p>
    <w:p w14:paraId="0CEF8A73" w14:textId="02843F41" w:rsidR="00F65F8F" w:rsidRPr="00EF16A1" w:rsidRDefault="00F65F8F" w:rsidP="00F65F8F">
      <w:pPr>
        <w:spacing w:after="120"/>
        <w:ind w:firstLine="567"/>
        <w:jc w:val="both"/>
        <w:rPr>
          <w:rFonts w:ascii="Times New Roman" w:hAnsi="Times New Roman"/>
          <w:sz w:val="24"/>
          <w:szCs w:val="24"/>
          <w:lang w:val="bg-BG"/>
        </w:rPr>
      </w:pPr>
      <w:r w:rsidRPr="00EF16A1">
        <w:rPr>
          <w:rFonts w:ascii="Times New Roman" w:hAnsi="Times New Roman"/>
          <w:sz w:val="24"/>
          <w:szCs w:val="24"/>
          <w:lang w:val="bg-BG"/>
        </w:rPr>
        <w:t>Кандидатстването</w:t>
      </w:r>
      <w:r w:rsidR="0083744B" w:rsidRPr="00EF16A1">
        <w:rPr>
          <w:rFonts w:ascii="Times New Roman" w:hAnsi="Times New Roman"/>
          <w:sz w:val="24"/>
          <w:szCs w:val="24"/>
          <w:lang w:val="bg-BG"/>
        </w:rPr>
        <w:t xml:space="preserve"> за получаване на услуга от </w:t>
      </w:r>
      <w:r w:rsidR="000C571B">
        <w:rPr>
          <w:rFonts w:ascii="Times New Roman" w:hAnsi="Times New Roman"/>
          <w:sz w:val="24"/>
          <w:szCs w:val="24"/>
          <w:lang w:val="bg-BG"/>
        </w:rPr>
        <w:t>Иновационния клъстер</w:t>
      </w:r>
      <w:r w:rsidR="0083744B" w:rsidRPr="00EF16A1">
        <w:rPr>
          <w:rFonts w:ascii="Times New Roman" w:hAnsi="Times New Roman"/>
          <w:sz w:val="24"/>
          <w:szCs w:val="24"/>
          <w:lang w:val="bg-BG"/>
        </w:rPr>
        <w:t xml:space="preserve"> се извършва като предприятието/публичната организация попълва Заявление-споразумение (Приложение </w:t>
      </w:r>
      <w:r w:rsidR="00697CED" w:rsidRPr="00EF16A1">
        <w:rPr>
          <w:rFonts w:ascii="Times New Roman" w:hAnsi="Times New Roman"/>
          <w:sz w:val="24"/>
          <w:szCs w:val="24"/>
          <w:lang w:val="bg-BG"/>
        </w:rPr>
        <w:t>19.</w:t>
      </w:r>
      <w:r w:rsidR="0083744B" w:rsidRPr="00EF16A1">
        <w:rPr>
          <w:rFonts w:ascii="Times New Roman" w:hAnsi="Times New Roman"/>
          <w:sz w:val="24"/>
          <w:szCs w:val="24"/>
          <w:lang w:val="bg-BG"/>
        </w:rPr>
        <w:t xml:space="preserve">1) и го подава пред съответния </w:t>
      </w:r>
      <w:r w:rsidR="000C571B">
        <w:rPr>
          <w:rFonts w:ascii="Times New Roman" w:hAnsi="Times New Roman"/>
          <w:sz w:val="24"/>
          <w:szCs w:val="24"/>
          <w:lang w:val="bg-BG"/>
        </w:rPr>
        <w:t>клъстер</w:t>
      </w:r>
      <w:r w:rsidR="0083744B" w:rsidRPr="00EF16A1">
        <w:rPr>
          <w:rFonts w:ascii="Times New Roman" w:hAnsi="Times New Roman"/>
          <w:sz w:val="24"/>
          <w:szCs w:val="24"/>
          <w:lang w:val="bg-BG"/>
        </w:rPr>
        <w:t xml:space="preserve">. </w:t>
      </w:r>
      <w:r w:rsidRPr="00EF16A1">
        <w:rPr>
          <w:rFonts w:ascii="Times New Roman" w:hAnsi="Times New Roman"/>
          <w:sz w:val="24"/>
          <w:szCs w:val="24"/>
          <w:lang w:val="bg-BG"/>
        </w:rPr>
        <w:t xml:space="preserve">Заявленията от страна на предприятията се подават чрез </w:t>
      </w:r>
      <w:r w:rsidR="000C571B">
        <w:rPr>
          <w:rFonts w:ascii="Times New Roman" w:hAnsi="Times New Roman"/>
          <w:sz w:val="24"/>
          <w:szCs w:val="24"/>
          <w:lang w:val="bg-BG"/>
        </w:rPr>
        <w:t>Иновационния клъстер“</w:t>
      </w:r>
      <w:r w:rsidRPr="00EF16A1">
        <w:rPr>
          <w:rFonts w:ascii="Times New Roman" w:hAnsi="Times New Roman"/>
          <w:sz w:val="24"/>
          <w:szCs w:val="24"/>
          <w:lang w:val="bg-BG"/>
        </w:rPr>
        <w:t xml:space="preserve"> до администратора на помощ –</w:t>
      </w:r>
      <w:r w:rsidR="00724709">
        <w:rPr>
          <w:rFonts w:ascii="Times New Roman" w:hAnsi="Times New Roman"/>
          <w:sz w:val="24"/>
          <w:szCs w:val="24"/>
          <w:lang w:val="bg-BG"/>
        </w:rPr>
        <w:t xml:space="preserve"> </w:t>
      </w:r>
      <w:r w:rsidR="00216F8F">
        <w:rPr>
          <w:rFonts w:ascii="Times New Roman" w:hAnsi="Times New Roman"/>
          <w:sz w:val="24"/>
          <w:szCs w:val="24"/>
          <w:lang w:val="bg-BG"/>
        </w:rPr>
        <w:t>Изпълнителна агенция „Европейски фондове за конкурентоспособност“</w:t>
      </w:r>
      <w:r w:rsidRPr="00EF16A1">
        <w:rPr>
          <w:rFonts w:ascii="Times New Roman" w:hAnsi="Times New Roman"/>
          <w:sz w:val="24"/>
          <w:szCs w:val="24"/>
          <w:lang w:val="bg-BG"/>
        </w:rPr>
        <w:t xml:space="preserve">. Заявителят представя към заявлението и </w:t>
      </w:r>
      <w:r w:rsidR="004313B4" w:rsidRPr="00EF16A1">
        <w:rPr>
          <w:rFonts w:ascii="Times New Roman" w:hAnsi="Times New Roman"/>
          <w:sz w:val="24"/>
          <w:szCs w:val="24"/>
          <w:lang w:val="bg-BG"/>
        </w:rPr>
        <w:t>приложимите</w:t>
      </w:r>
      <w:r w:rsidRPr="00EF16A1">
        <w:rPr>
          <w:rFonts w:ascii="Times New Roman" w:hAnsi="Times New Roman"/>
          <w:sz w:val="24"/>
          <w:szCs w:val="24"/>
          <w:lang w:val="bg-BG"/>
        </w:rPr>
        <w:t xml:space="preserve"> документи, както следва:</w:t>
      </w:r>
    </w:p>
    <w:p w14:paraId="5C9F059A" w14:textId="77777777" w:rsidR="00F65F8F" w:rsidRPr="00EF16A1" w:rsidRDefault="00F65F8F" w:rsidP="00F65F8F">
      <w:pPr>
        <w:spacing w:after="120"/>
        <w:ind w:firstLine="567"/>
        <w:jc w:val="both"/>
        <w:rPr>
          <w:rFonts w:ascii="Times New Roman" w:hAnsi="Times New Roman"/>
          <w:b/>
          <w:i/>
          <w:sz w:val="24"/>
          <w:szCs w:val="24"/>
          <w:lang w:val="bg-BG"/>
        </w:rPr>
      </w:pPr>
      <w:r w:rsidRPr="00EF16A1">
        <w:rPr>
          <w:rFonts w:ascii="Times New Roman" w:hAnsi="Times New Roman"/>
          <w:b/>
          <w:i/>
          <w:sz w:val="24"/>
          <w:szCs w:val="24"/>
          <w:lang w:val="bg-BG"/>
        </w:rPr>
        <w:t>За микро, малки и средни предприятия, към Заявление-споразумението се прилагат слените документи:</w:t>
      </w:r>
    </w:p>
    <w:p w14:paraId="5BA6C065" w14:textId="77777777" w:rsidR="001743D2" w:rsidRPr="00EF16A1" w:rsidRDefault="001743D2" w:rsidP="001743D2">
      <w:pPr>
        <w:pStyle w:val="ListParagraph"/>
        <w:numPr>
          <w:ilvl w:val="0"/>
          <w:numId w:val="38"/>
        </w:numPr>
        <w:spacing w:after="120"/>
        <w:ind w:hanging="357"/>
        <w:jc w:val="both"/>
        <w:rPr>
          <w:rFonts w:ascii="Times New Roman" w:hAnsi="Times New Roman"/>
          <w:sz w:val="24"/>
          <w:szCs w:val="24"/>
          <w:lang w:val="bg-BG"/>
        </w:rPr>
      </w:pPr>
      <w:r w:rsidRPr="00EF16A1">
        <w:rPr>
          <w:rFonts w:ascii="Times New Roman" w:hAnsi="Times New Roman"/>
          <w:sz w:val="24"/>
          <w:szCs w:val="24"/>
          <w:lang w:val="bg-BG"/>
        </w:rPr>
        <w:t xml:space="preserve">Декларация за обстоятелствата по чл. 3 и чл. 4 от Закона за малките и средните предприятия (Приложение </w:t>
      </w:r>
      <w:r w:rsidR="00697CED" w:rsidRPr="00EF16A1">
        <w:rPr>
          <w:rFonts w:ascii="Times New Roman" w:hAnsi="Times New Roman"/>
          <w:sz w:val="24"/>
          <w:szCs w:val="24"/>
          <w:lang w:val="bg-BG"/>
        </w:rPr>
        <w:t>19.</w:t>
      </w:r>
      <w:r w:rsidRPr="00EF16A1">
        <w:rPr>
          <w:rFonts w:ascii="Times New Roman" w:hAnsi="Times New Roman"/>
          <w:sz w:val="24"/>
          <w:szCs w:val="24"/>
          <w:lang w:val="bg-BG"/>
        </w:rPr>
        <w:t>2) и свързаните с нея приложения:</w:t>
      </w:r>
    </w:p>
    <w:p w14:paraId="272FC3F3" w14:textId="77777777" w:rsidR="001743D2" w:rsidRPr="00EF16A1" w:rsidRDefault="001743D2" w:rsidP="00F45526">
      <w:pPr>
        <w:pStyle w:val="ListParagraph"/>
        <w:spacing w:after="120"/>
        <w:ind w:firstLine="414"/>
        <w:jc w:val="both"/>
        <w:rPr>
          <w:rFonts w:ascii="Times New Roman" w:hAnsi="Times New Roman"/>
          <w:sz w:val="24"/>
          <w:szCs w:val="24"/>
          <w:lang w:val="bg-BG"/>
        </w:rPr>
      </w:pPr>
      <w:r w:rsidRPr="00EF16A1">
        <w:rPr>
          <w:rFonts w:ascii="Times New Roman" w:hAnsi="Times New Roman"/>
          <w:sz w:val="24"/>
          <w:szCs w:val="24"/>
          <w:lang w:val="bg-BG"/>
        </w:rPr>
        <w:t xml:space="preserve">- СПРАВКА за обобщените параметри на предприятието, което подава декларация по чл. 3 и чл. 4 на ЗМСП </w:t>
      </w:r>
      <w:r w:rsidRPr="00EF16A1">
        <w:rPr>
          <w:rFonts w:ascii="Times New Roman" w:hAnsi="Times New Roman"/>
          <w:sz w:val="24"/>
          <w:szCs w:val="24"/>
          <w:lang w:val="en-US"/>
        </w:rPr>
        <w:t>(</w:t>
      </w:r>
      <w:r w:rsidRPr="00EF16A1">
        <w:rPr>
          <w:rFonts w:ascii="Times New Roman" w:hAnsi="Times New Roman"/>
          <w:sz w:val="24"/>
          <w:szCs w:val="24"/>
          <w:lang w:val="bg-BG"/>
        </w:rPr>
        <w:t>справката е неприложима при независими предприятия по ЗМСП</w:t>
      </w:r>
      <w:r w:rsidRPr="00EF16A1">
        <w:rPr>
          <w:rFonts w:ascii="Times New Roman" w:hAnsi="Times New Roman"/>
          <w:sz w:val="24"/>
          <w:szCs w:val="24"/>
          <w:lang w:val="en-US"/>
        </w:rPr>
        <w:t xml:space="preserve">) </w:t>
      </w:r>
      <w:r w:rsidRPr="00EF16A1">
        <w:rPr>
          <w:rFonts w:ascii="Times New Roman" w:hAnsi="Times New Roman"/>
          <w:sz w:val="24"/>
          <w:szCs w:val="24"/>
          <w:lang w:val="bg-BG"/>
        </w:rPr>
        <w:t xml:space="preserve">- </w:t>
      </w:r>
      <w:r w:rsidRPr="00EF16A1">
        <w:rPr>
          <w:rFonts w:ascii="Times New Roman" w:hAnsi="Times New Roman"/>
          <w:bCs/>
          <w:sz w:val="24"/>
          <w:szCs w:val="24"/>
          <w:lang w:val="bg-BG"/>
        </w:rPr>
        <w:t xml:space="preserve">Приложение </w:t>
      </w:r>
      <w:r w:rsidR="00697CED" w:rsidRPr="00EF16A1">
        <w:rPr>
          <w:rFonts w:ascii="Times New Roman" w:hAnsi="Times New Roman"/>
          <w:bCs/>
          <w:sz w:val="24"/>
          <w:szCs w:val="24"/>
          <w:lang w:val="bg-BG"/>
        </w:rPr>
        <w:t>19.</w:t>
      </w:r>
      <w:r w:rsidRPr="00EF16A1">
        <w:rPr>
          <w:rFonts w:ascii="Times New Roman" w:hAnsi="Times New Roman"/>
          <w:bCs/>
          <w:sz w:val="24"/>
          <w:szCs w:val="24"/>
          <w:lang w:val="bg-BG"/>
        </w:rPr>
        <w:t xml:space="preserve">2.1., които са попълнени, съгласно Указния за попълване на Декларацията за обстоятелствата по чл. 3 и чл. 4 от Закона за малките и средните предприятия - Приложение </w:t>
      </w:r>
      <w:r w:rsidR="00697CED" w:rsidRPr="00EF16A1">
        <w:rPr>
          <w:rFonts w:ascii="Times New Roman" w:hAnsi="Times New Roman"/>
          <w:bCs/>
          <w:sz w:val="24"/>
          <w:szCs w:val="24"/>
          <w:lang w:val="bg-BG"/>
        </w:rPr>
        <w:t>19.</w:t>
      </w:r>
      <w:r w:rsidRPr="00EF16A1">
        <w:rPr>
          <w:rFonts w:ascii="Times New Roman" w:hAnsi="Times New Roman"/>
          <w:bCs/>
          <w:sz w:val="24"/>
          <w:szCs w:val="24"/>
          <w:lang w:val="bg-BG"/>
        </w:rPr>
        <w:t>2.2.;</w:t>
      </w:r>
    </w:p>
    <w:p w14:paraId="6E7D1246" w14:textId="50B131B3" w:rsidR="001743D2" w:rsidRPr="00EF16A1" w:rsidRDefault="001743D2" w:rsidP="001743D2">
      <w:pPr>
        <w:pStyle w:val="ListParagraph"/>
        <w:numPr>
          <w:ilvl w:val="0"/>
          <w:numId w:val="38"/>
        </w:numPr>
        <w:spacing w:after="120"/>
        <w:ind w:hanging="357"/>
        <w:jc w:val="both"/>
        <w:rPr>
          <w:rFonts w:ascii="Times New Roman" w:hAnsi="Times New Roman"/>
          <w:sz w:val="24"/>
          <w:szCs w:val="24"/>
          <w:lang w:val="bg-BG"/>
        </w:rPr>
      </w:pPr>
      <w:r w:rsidRPr="00EF16A1">
        <w:rPr>
          <w:rFonts w:ascii="Times New Roman" w:hAnsi="Times New Roman"/>
          <w:sz w:val="24"/>
          <w:szCs w:val="24"/>
          <w:lang w:val="bg-BG"/>
        </w:rPr>
        <w:t xml:space="preserve">Декларация за държавни/минимални помощи (Приложение № </w:t>
      </w:r>
      <w:r w:rsidR="00697CED" w:rsidRPr="00EF16A1">
        <w:rPr>
          <w:rFonts w:ascii="Times New Roman" w:hAnsi="Times New Roman"/>
          <w:sz w:val="24"/>
          <w:szCs w:val="24"/>
          <w:lang w:val="bg-BG"/>
        </w:rPr>
        <w:t>19.</w:t>
      </w:r>
      <w:r w:rsidR="00911654">
        <w:rPr>
          <w:rFonts w:ascii="Times New Roman" w:hAnsi="Times New Roman"/>
          <w:sz w:val="24"/>
          <w:szCs w:val="24"/>
          <w:lang w:val="bg-BG"/>
        </w:rPr>
        <w:t>3</w:t>
      </w:r>
      <w:r w:rsidRPr="00EF16A1">
        <w:rPr>
          <w:rFonts w:ascii="Times New Roman" w:hAnsi="Times New Roman"/>
          <w:sz w:val="24"/>
          <w:szCs w:val="24"/>
          <w:lang w:val="bg-BG"/>
        </w:rPr>
        <w:t>) и свързаното с нея приложение:</w:t>
      </w:r>
    </w:p>
    <w:p w14:paraId="4F32EED5" w14:textId="0C03CFC3" w:rsidR="001743D2" w:rsidRPr="00EF16A1" w:rsidRDefault="001743D2" w:rsidP="001743D2">
      <w:pPr>
        <w:pStyle w:val="ListParagraph"/>
        <w:numPr>
          <w:ilvl w:val="0"/>
          <w:numId w:val="39"/>
        </w:numPr>
        <w:spacing w:after="120"/>
        <w:ind w:hanging="357"/>
        <w:jc w:val="both"/>
        <w:rPr>
          <w:rFonts w:ascii="Times New Roman" w:hAnsi="Times New Roman"/>
          <w:sz w:val="24"/>
          <w:szCs w:val="24"/>
          <w:lang w:val="bg-BG"/>
        </w:rPr>
      </w:pPr>
      <w:r w:rsidRPr="00EF16A1">
        <w:rPr>
          <w:rFonts w:ascii="Times New Roman" w:hAnsi="Times New Roman"/>
          <w:sz w:val="24"/>
          <w:szCs w:val="24"/>
          <w:lang w:val="bg-BG"/>
        </w:rPr>
        <w:t xml:space="preserve">Данни за получена държавна/минимална помощ (Приложение № </w:t>
      </w:r>
      <w:r w:rsidR="00697CED" w:rsidRPr="00EF16A1">
        <w:rPr>
          <w:rFonts w:ascii="Times New Roman" w:hAnsi="Times New Roman"/>
          <w:sz w:val="24"/>
          <w:szCs w:val="24"/>
          <w:lang w:val="bg-BG"/>
        </w:rPr>
        <w:t>19.</w:t>
      </w:r>
      <w:r w:rsidR="00911654">
        <w:rPr>
          <w:rFonts w:ascii="Times New Roman" w:hAnsi="Times New Roman"/>
          <w:sz w:val="24"/>
          <w:szCs w:val="24"/>
          <w:lang w:val="bg-BG"/>
        </w:rPr>
        <w:t>3</w:t>
      </w:r>
      <w:r w:rsidRPr="00EF16A1">
        <w:rPr>
          <w:rFonts w:ascii="Times New Roman" w:hAnsi="Times New Roman"/>
          <w:sz w:val="24"/>
          <w:szCs w:val="24"/>
          <w:lang w:val="bg-BG"/>
        </w:rPr>
        <w:t>.1)</w:t>
      </w:r>
      <w:r w:rsidR="004313B4" w:rsidRPr="00EF16A1">
        <w:rPr>
          <w:rFonts w:ascii="Times New Roman" w:hAnsi="Times New Roman"/>
          <w:sz w:val="24"/>
          <w:szCs w:val="24"/>
          <w:lang w:val="bg-BG"/>
        </w:rPr>
        <w:t>;</w:t>
      </w:r>
    </w:p>
    <w:p w14:paraId="5EC43516" w14:textId="77777777" w:rsidR="00F65F8F" w:rsidRPr="00EF16A1" w:rsidRDefault="007C38BB" w:rsidP="00F65F8F">
      <w:pPr>
        <w:spacing w:after="120"/>
        <w:ind w:firstLine="567"/>
        <w:jc w:val="both"/>
        <w:rPr>
          <w:rFonts w:ascii="Times New Roman" w:hAnsi="Times New Roman"/>
          <w:sz w:val="24"/>
          <w:szCs w:val="24"/>
          <w:lang w:val="bg-BG"/>
        </w:rPr>
      </w:pPr>
      <w:r w:rsidRPr="00EF16A1">
        <w:rPr>
          <w:rFonts w:ascii="Times New Roman" w:hAnsi="Times New Roman"/>
          <w:sz w:val="24"/>
          <w:szCs w:val="24"/>
          <w:lang w:val="bg-BG"/>
        </w:rPr>
        <w:t>Заявлението-споразумение и приложимите документи се подписват собственоръчно на хартия</w:t>
      </w:r>
      <w:r w:rsidR="008249AA" w:rsidRPr="00EF16A1">
        <w:rPr>
          <w:rStyle w:val="FootnoteReference"/>
          <w:rFonts w:ascii="Times New Roman" w:hAnsi="Times New Roman"/>
          <w:sz w:val="24"/>
          <w:szCs w:val="24"/>
          <w:lang w:val="bg-BG"/>
        </w:rPr>
        <w:footnoteReference w:id="7"/>
      </w:r>
      <w:r w:rsidRPr="00EF16A1">
        <w:rPr>
          <w:rFonts w:ascii="Times New Roman" w:hAnsi="Times New Roman"/>
          <w:sz w:val="24"/>
          <w:szCs w:val="24"/>
          <w:lang w:val="bg-BG"/>
        </w:rPr>
        <w:t xml:space="preserve"> или в електронен вариант с валиден КЕП от ВСИЧКИ лица, които са официални представляващи на заявителя (предприятието/публичната организация) и са вписани като такива в Търговския регистър и регистъра на ЮЛНЦ (вкл. прокурист/и, ако е приложимо), независимо дали представляват юридическото лице заедно и/или поотделно.</w:t>
      </w:r>
    </w:p>
    <w:p w14:paraId="28357F69" w14:textId="77777777" w:rsidR="007C38BB" w:rsidRPr="00EF16A1" w:rsidRDefault="007C38BB" w:rsidP="00F65F8F">
      <w:pPr>
        <w:spacing w:after="120"/>
        <w:ind w:firstLine="567"/>
        <w:jc w:val="both"/>
        <w:rPr>
          <w:rFonts w:ascii="Times New Roman" w:hAnsi="Times New Roman"/>
          <w:sz w:val="24"/>
          <w:szCs w:val="24"/>
          <w:lang w:val="bg-BG"/>
        </w:rPr>
      </w:pPr>
      <w:r w:rsidRPr="00EF16A1">
        <w:rPr>
          <w:rFonts w:ascii="Times New Roman" w:hAnsi="Times New Roman"/>
          <w:sz w:val="24"/>
          <w:szCs w:val="24"/>
          <w:lang w:val="bg-BG"/>
        </w:rPr>
        <w:t>В зависимост от вида на заявителя при извършването на проверка може да бъдат изисквани допълнителни документи, необходими за удостоверяване допустимостта на за</w:t>
      </w:r>
      <w:r w:rsidR="004A7F35" w:rsidRPr="00EF16A1">
        <w:rPr>
          <w:rFonts w:ascii="Times New Roman" w:hAnsi="Times New Roman"/>
          <w:sz w:val="24"/>
          <w:szCs w:val="24"/>
          <w:lang w:val="bg-BG"/>
        </w:rPr>
        <w:t>я</w:t>
      </w:r>
      <w:r w:rsidRPr="00EF16A1">
        <w:rPr>
          <w:rFonts w:ascii="Times New Roman" w:hAnsi="Times New Roman"/>
          <w:sz w:val="24"/>
          <w:szCs w:val="24"/>
          <w:lang w:val="bg-BG"/>
        </w:rPr>
        <w:t xml:space="preserve">вителя да получи държавна или минимална помощ, които са посочени по долу в т. </w:t>
      </w:r>
      <w:r w:rsidR="004A7F35" w:rsidRPr="00EF16A1">
        <w:rPr>
          <w:rFonts w:ascii="Times New Roman" w:hAnsi="Times New Roman"/>
          <w:sz w:val="24"/>
          <w:szCs w:val="24"/>
          <w:lang w:val="bg-BG"/>
        </w:rPr>
        <w:t>4 „Условия съобразно приложимия режим на държавна/минимална помощ или режим „</w:t>
      </w:r>
      <w:proofErr w:type="spellStart"/>
      <w:r w:rsidR="004A7F35" w:rsidRPr="00EF16A1">
        <w:rPr>
          <w:rFonts w:ascii="Times New Roman" w:hAnsi="Times New Roman"/>
          <w:sz w:val="24"/>
          <w:szCs w:val="24"/>
          <w:lang w:val="bg-BG"/>
        </w:rPr>
        <w:t>непомощ</w:t>
      </w:r>
      <w:proofErr w:type="spellEnd"/>
      <w:r w:rsidR="004A7F35" w:rsidRPr="00EF16A1">
        <w:rPr>
          <w:rFonts w:ascii="Times New Roman" w:hAnsi="Times New Roman"/>
          <w:sz w:val="24"/>
          <w:szCs w:val="24"/>
          <w:lang w:val="bg-BG"/>
        </w:rPr>
        <w:t>““</w:t>
      </w:r>
      <w:r w:rsidR="0096480E" w:rsidRPr="00EF16A1">
        <w:rPr>
          <w:rFonts w:ascii="Times New Roman" w:hAnsi="Times New Roman"/>
          <w:sz w:val="24"/>
          <w:szCs w:val="24"/>
          <w:lang w:val="bg-BG"/>
        </w:rPr>
        <w:t xml:space="preserve">. </w:t>
      </w:r>
    </w:p>
    <w:p w14:paraId="2765A0A2" w14:textId="1DFF491A" w:rsidR="008249AA" w:rsidRPr="00EF16A1" w:rsidRDefault="00F65F8F" w:rsidP="00F65F8F">
      <w:pPr>
        <w:spacing w:after="120"/>
        <w:ind w:firstLine="567"/>
        <w:jc w:val="both"/>
        <w:rPr>
          <w:rFonts w:ascii="Times New Roman" w:hAnsi="Times New Roman"/>
          <w:sz w:val="24"/>
          <w:szCs w:val="24"/>
          <w:lang w:val="bg-BG"/>
        </w:rPr>
      </w:pPr>
      <w:r w:rsidRPr="00EF16A1">
        <w:rPr>
          <w:rFonts w:ascii="Times New Roman" w:hAnsi="Times New Roman"/>
          <w:sz w:val="24"/>
          <w:szCs w:val="24"/>
          <w:lang w:val="bg-BG"/>
        </w:rPr>
        <w:t xml:space="preserve">От страна на </w:t>
      </w:r>
      <w:r w:rsidR="000C571B">
        <w:rPr>
          <w:rFonts w:ascii="Times New Roman" w:hAnsi="Times New Roman"/>
          <w:sz w:val="24"/>
          <w:szCs w:val="24"/>
          <w:lang w:val="bg-BG"/>
        </w:rPr>
        <w:t>Иновационния клъстер</w:t>
      </w:r>
      <w:r w:rsidRPr="00EF16A1">
        <w:rPr>
          <w:rFonts w:ascii="Times New Roman" w:hAnsi="Times New Roman"/>
          <w:sz w:val="24"/>
          <w:szCs w:val="24"/>
          <w:lang w:val="bg-BG"/>
        </w:rPr>
        <w:t xml:space="preserve"> се предоставят услуги </w:t>
      </w:r>
      <w:r w:rsidR="002D3436" w:rsidRPr="00EF16A1">
        <w:rPr>
          <w:rFonts w:ascii="Times New Roman" w:hAnsi="Times New Roman"/>
          <w:sz w:val="24"/>
          <w:szCs w:val="24"/>
          <w:lang w:val="bg-BG"/>
        </w:rPr>
        <w:t xml:space="preserve">на предприятията, </w:t>
      </w:r>
      <w:r w:rsidR="003878CF">
        <w:rPr>
          <w:rFonts w:ascii="Times New Roman" w:hAnsi="Times New Roman"/>
          <w:sz w:val="24"/>
          <w:szCs w:val="24"/>
          <w:lang w:val="bg-BG"/>
        </w:rPr>
        <w:t>като същият</w:t>
      </w:r>
      <w:r w:rsidR="002D3436" w:rsidRPr="00EF16A1">
        <w:rPr>
          <w:rFonts w:ascii="Times New Roman" w:hAnsi="Times New Roman"/>
          <w:sz w:val="24"/>
          <w:szCs w:val="24"/>
          <w:lang w:val="bg-BG"/>
        </w:rPr>
        <w:t xml:space="preserve"> </w:t>
      </w:r>
      <w:r w:rsidRPr="00EF16A1">
        <w:rPr>
          <w:rFonts w:ascii="Times New Roman" w:hAnsi="Times New Roman"/>
          <w:sz w:val="24"/>
          <w:szCs w:val="24"/>
          <w:lang w:val="bg-BG"/>
        </w:rPr>
        <w:t>извършва</w:t>
      </w:r>
      <w:r w:rsidR="00911B4C" w:rsidRPr="00EF16A1">
        <w:rPr>
          <w:rFonts w:ascii="Times New Roman" w:hAnsi="Times New Roman"/>
          <w:sz w:val="24"/>
          <w:szCs w:val="24"/>
          <w:lang w:val="bg-BG"/>
        </w:rPr>
        <w:t xml:space="preserve"> </w:t>
      </w:r>
      <w:r w:rsidR="002D3436" w:rsidRPr="00EF16A1">
        <w:rPr>
          <w:rFonts w:ascii="Times New Roman" w:hAnsi="Times New Roman"/>
          <w:sz w:val="24"/>
          <w:szCs w:val="24"/>
          <w:lang w:val="bg-BG"/>
        </w:rPr>
        <w:t>първоначал</w:t>
      </w:r>
      <w:r w:rsidRPr="00EF16A1">
        <w:rPr>
          <w:rFonts w:ascii="Times New Roman" w:hAnsi="Times New Roman"/>
          <w:sz w:val="24"/>
          <w:szCs w:val="24"/>
          <w:lang w:val="bg-BG"/>
        </w:rPr>
        <w:t xml:space="preserve">на проверка, относно спазване на </w:t>
      </w:r>
      <w:r w:rsidR="001743D2" w:rsidRPr="00EF16A1">
        <w:rPr>
          <w:rFonts w:ascii="Times New Roman" w:hAnsi="Times New Roman"/>
          <w:sz w:val="24"/>
          <w:szCs w:val="24"/>
          <w:lang w:val="bg-BG"/>
        </w:rPr>
        <w:t xml:space="preserve">условията за </w:t>
      </w:r>
      <w:r w:rsidR="00FD03DB" w:rsidRPr="00EF16A1">
        <w:rPr>
          <w:rFonts w:ascii="Times New Roman" w:hAnsi="Times New Roman"/>
          <w:sz w:val="24"/>
          <w:szCs w:val="24"/>
          <w:lang w:val="bg-BG"/>
        </w:rPr>
        <w:t xml:space="preserve">допустимост и </w:t>
      </w:r>
      <w:r w:rsidRPr="00EF16A1">
        <w:rPr>
          <w:rFonts w:ascii="Times New Roman" w:hAnsi="Times New Roman"/>
          <w:sz w:val="24"/>
          <w:szCs w:val="24"/>
          <w:lang w:val="bg-BG"/>
        </w:rPr>
        <w:t>предоставяне на държавна помощ</w:t>
      </w:r>
      <w:r w:rsidR="00D83BE7" w:rsidRPr="00EF16A1">
        <w:rPr>
          <w:rFonts w:ascii="Times New Roman" w:hAnsi="Times New Roman"/>
          <w:sz w:val="24"/>
          <w:szCs w:val="24"/>
          <w:lang w:val="en-US"/>
        </w:rPr>
        <w:t>.</w:t>
      </w:r>
    </w:p>
    <w:p w14:paraId="00D03741" w14:textId="189F20B3" w:rsidR="008249AA" w:rsidRPr="00EF16A1" w:rsidRDefault="00092FC9" w:rsidP="005C30FA">
      <w:pPr>
        <w:spacing w:after="120"/>
        <w:jc w:val="both"/>
        <w:rPr>
          <w:rFonts w:ascii="Times New Roman" w:hAnsi="Times New Roman"/>
          <w:sz w:val="24"/>
          <w:szCs w:val="24"/>
          <w:lang w:val="bg-BG"/>
        </w:rPr>
      </w:pPr>
      <w:r w:rsidRPr="00EF16A1">
        <w:rPr>
          <w:rFonts w:ascii="Times New Roman" w:hAnsi="Times New Roman"/>
          <w:sz w:val="24"/>
          <w:szCs w:val="24"/>
          <w:lang w:val="bg-BG"/>
        </w:rPr>
        <w:t>Извършва се</w:t>
      </w:r>
      <w:r w:rsidR="002D3436" w:rsidRPr="00EF16A1">
        <w:rPr>
          <w:rFonts w:ascii="Times New Roman" w:hAnsi="Times New Roman"/>
          <w:sz w:val="24"/>
          <w:szCs w:val="24"/>
          <w:lang w:val="bg-BG"/>
        </w:rPr>
        <w:t xml:space="preserve"> </w:t>
      </w:r>
      <w:r w:rsidRPr="00EF16A1">
        <w:rPr>
          <w:rFonts w:ascii="Times New Roman" w:hAnsi="Times New Roman"/>
          <w:sz w:val="24"/>
          <w:szCs w:val="24"/>
          <w:lang w:val="bg-BG"/>
        </w:rPr>
        <w:t xml:space="preserve">проверка </w:t>
      </w:r>
      <w:r w:rsidR="001743D2" w:rsidRPr="00EF16A1">
        <w:rPr>
          <w:rFonts w:ascii="Times New Roman" w:hAnsi="Times New Roman"/>
          <w:sz w:val="24"/>
          <w:szCs w:val="24"/>
          <w:lang w:val="bg-BG"/>
        </w:rPr>
        <w:t xml:space="preserve">на допустимост на </w:t>
      </w:r>
      <w:r w:rsidR="00911654">
        <w:rPr>
          <w:rFonts w:ascii="Times New Roman" w:hAnsi="Times New Roman"/>
          <w:sz w:val="24"/>
          <w:szCs w:val="24"/>
          <w:lang w:val="bg-BG"/>
        </w:rPr>
        <w:t>МСП</w:t>
      </w:r>
      <w:r w:rsidR="001743D2" w:rsidRPr="00EF16A1">
        <w:rPr>
          <w:rFonts w:ascii="Times New Roman" w:hAnsi="Times New Roman"/>
          <w:sz w:val="24"/>
          <w:szCs w:val="24"/>
          <w:lang w:val="bg-BG"/>
        </w:rPr>
        <w:t xml:space="preserve"> за получаване на услуга/и от </w:t>
      </w:r>
      <w:r w:rsidR="000C571B" w:rsidRPr="000C571B">
        <w:rPr>
          <w:rFonts w:ascii="Times New Roman" w:hAnsi="Times New Roman"/>
          <w:sz w:val="24"/>
          <w:szCs w:val="24"/>
          <w:lang w:val="bg-BG"/>
        </w:rPr>
        <w:t>Иновационния клъстер</w:t>
      </w:r>
      <w:r w:rsidR="00911654">
        <w:rPr>
          <w:rFonts w:ascii="Times New Roman" w:hAnsi="Times New Roman"/>
          <w:sz w:val="24"/>
          <w:szCs w:val="24"/>
          <w:lang w:val="bg-BG"/>
        </w:rPr>
        <w:t>, чрез попълване на Контролен лист</w:t>
      </w:r>
      <w:r w:rsidR="001743D2" w:rsidRPr="00EF16A1">
        <w:rPr>
          <w:rFonts w:ascii="Times New Roman" w:hAnsi="Times New Roman"/>
          <w:sz w:val="24"/>
          <w:szCs w:val="24"/>
          <w:lang w:val="bg-BG"/>
        </w:rPr>
        <w:t xml:space="preserve"> (Приложение № </w:t>
      </w:r>
      <w:r w:rsidR="00697CED" w:rsidRPr="00EF16A1">
        <w:rPr>
          <w:rFonts w:ascii="Times New Roman" w:hAnsi="Times New Roman"/>
          <w:sz w:val="24"/>
          <w:szCs w:val="24"/>
          <w:lang w:val="bg-BG"/>
        </w:rPr>
        <w:t>19.</w:t>
      </w:r>
      <w:r w:rsidR="00911654">
        <w:rPr>
          <w:rFonts w:ascii="Times New Roman" w:hAnsi="Times New Roman"/>
          <w:sz w:val="24"/>
          <w:szCs w:val="24"/>
          <w:lang w:val="bg-BG"/>
        </w:rPr>
        <w:t>4</w:t>
      </w:r>
      <w:r w:rsidR="001743D2" w:rsidRPr="00EF16A1">
        <w:rPr>
          <w:rFonts w:ascii="Times New Roman" w:hAnsi="Times New Roman"/>
          <w:sz w:val="24"/>
          <w:szCs w:val="24"/>
          <w:lang w:val="bg-BG"/>
        </w:rPr>
        <w:t xml:space="preserve">) </w:t>
      </w:r>
      <w:r w:rsidR="006B04A0" w:rsidRPr="00EF16A1">
        <w:rPr>
          <w:rFonts w:ascii="Times New Roman" w:hAnsi="Times New Roman"/>
          <w:sz w:val="24"/>
          <w:szCs w:val="24"/>
          <w:lang w:val="bg-BG"/>
        </w:rPr>
        <w:t xml:space="preserve">и прилагането на единен подход при извършване на проверки, следвайки Указанията за спазване на единен подход при извършване на документална проверка за допустимост по отношение на категорията – предприятие и режим на държавна </w:t>
      </w:r>
      <w:r w:rsidR="003878CF">
        <w:rPr>
          <w:rFonts w:ascii="Times New Roman" w:hAnsi="Times New Roman"/>
          <w:sz w:val="24"/>
          <w:szCs w:val="24"/>
          <w:lang w:val="bg-BG"/>
        </w:rPr>
        <w:t xml:space="preserve">помощ </w:t>
      </w:r>
      <w:r w:rsidR="006B04A0" w:rsidRPr="00EF16A1">
        <w:rPr>
          <w:rFonts w:ascii="Times New Roman" w:hAnsi="Times New Roman"/>
          <w:sz w:val="24"/>
          <w:szCs w:val="24"/>
          <w:lang w:val="bg-BG"/>
        </w:rPr>
        <w:t xml:space="preserve">на предприятията, заявили услуги от </w:t>
      </w:r>
      <w:r w:rsidR="000C571B" w:rsidRPr="000C571B">
        <w:rPr>
          <w:rFonts w:ascii="Times New Roman" w:hAnsi="Times New Roman"/>
          <w:sz w:val="24"/>
          <w:szCs w:val="24"/>
          <w:lang w:val="bg-BG"/>
        </w:rPr>
        <w:t>Иновационния клъстер</w:t>
      </w:r>
      <w:r w:rsidR="006B04A0" w:rsidRPr="00EF16A1">
        <w:rPr>
          <w:rFonts w:ascii="Times New Roman" w:hAnsi="Times New Roman"/>
          <w:sz w:val="24"/>
          <w:szCs w:val="24"/>
          <w:lang w:val="bg-BG"/>
        </w:rPr>
        <w:t xml:space="preserve"> (Приложение </w:t>
      </w:r>
      <w:r w:rsidR="00697CED" w:rsidRPr="00EF16A1">
        <w:rPr>
          <w:rFonts w:ascii="Times New Roman" w:hAnsi="Times New Roman"/>
          <w:sz w:val="24"/>
          <w:szCs w:val="24"/>
          <w:lang w:val="bg-BG"/>
        </w:rPr>
        <w:t>19.</w:t>
      </w:r>
      <w:r w:rsidR="00911654">
        <w:rPr>
          <w:rFonts w:ascii="Times New Roman" w:hAnsi="Times New Roman"/>
          <w:sz w:val="24"/>
          <w:szCs w:val="24"/>
          <w:lang w:val="bg-BG"/>
        </w:rPr>
        <w:t>5</w:t>
      </w:r>
      <w:r w:rsidR="006B04A0" w:rsidRPr="00EF16A1">
        <w:rPr>
          <w:rFonts w:ascii="Times New Roman" w:hAnsi="Times New Roman"/>
          <w:sz w:val="24"/>
          <w:szCs w:val="24"/>
          <w:lang w:val="bg-BG"/>
        </w:rPr>
        <w:t>)</w:t>
      </w:r>
      <w:r w:rsidR="00F65F8F" w:rsidRPr="00EF16A1">
        <w:rPr>
          <w:rFonts w:ascii="Times New Roman" w:hAnsi="Times New Roman"/>
          <w:sz w:val="24"/>
          <w:szCs w:val="24"/>
          <w:lang w:val="bg-BG"/>
        </w:rPr>
        <w:t xml:space="preserve">. </w:t>
      </w:r>
    </w:p>
    <w:p w14:paraId="4EE46844" w14:textId="79D0D8DC" w:rsidR="00911B4C" w:rsidRPr="00EF16A1" w:rsidRDefault="00911B4C" w:rsidP="005C30FA">
      <w:pPr>
        <w:spacing w:after="120"/>
        <w:jc w:val="both"/>
        <w:rPr>
          <w:rFonts w:ascii="Times New Roman" w:hAnsi="Times New Roman"/>
          <w:sz w:val="24"/>
          <w:szCs w:val="24"/>
          <w:lang w:val="bg-BG"/>
        </w:rPr>
      </w:pPr>
      <w:r w:rsidRPr="006237B7">
        <w:rPr>
          <w:rFonts w:ascii="Times New Roman" w:hAnsi="Times New Roman"/>
          <w:bCs/>
          <w:sz w:val="24"/>
          <w:szCs w:val="24"/>
          <w:lang w:val="bg-BG"/>
        </w:rPr>
        <w:t xml:space="preserve">Управляващият орган извършва контрол </w:t>
      </w:r>
      <w:r w:rsidR="00000689" w:rsidRPr="006237B7">
        <w:rPr>
          <w:rFonts w:ascii="Times New Roman" w:hAnsi="Times New Roman"/>
          <w:bCs/>
          <w:sz w:val="24"/>
          <w:szCs w:val="24"/>
          <w:lang w:val="bg-BG"/>
        </w:rPr>
        <w:t xml:space="preserve">на </w:t>
      </w:r>
      <w:r w:rsidRPr="006237B7">
        <w:rPr>
          <w:rFonts w:ascii="Times New Roman" w:hAnsi="Times New Roman"/>
          <w:bCs/>
          <w:sz w:val="24"/>
          <w:szCs w:val="24"/>
          <w:lang w:val="bg-BG"/>
        </w:rPr>
        <w:t>предприятия</w:t>
      </w:r>
      <w:r w:rsidR="00000689" w:rsidRPr="006237B7">
        <w:rPr>
          <w:rFonts w:ascii="Times New Roman" w:hAnsi="Times New Roman"/>
          <w:bCs/>
          <w:sz w:val="24"/>
          <w:szCs w:val="24"/>
          <w:lang w:val="bg-BG"/>
        </w:rPr>
        <w:t>та</w:t>
      </w:r>
      <w:r w:rsidRPr="006237B7">
        <w:rPr>
          <w:rFonts w:ascii="Times New Roman" w:hAnsi="Times New Roman"/>
          <w:bCs/>
          <w:sz w:val="24"/>
          <w:szCs w:val="24"/>
          <w:lang w:val="bg-BG"/>
        </w:rPr>
        <w:t>, които</w:t>
      </w:r>
      <w:r w:rsidR="004422D7" w:rsidRPr="006237B7">
        <w:rPr>
          <w:rFonts w:ascii="Times New Roman" w:hAnsi="Times New Roman"/>
          <w:bCs/>
          <w:sz w:val="24"/>
          <w:szCs w:val="24"/>
          <w:lang w:val="bg-BG"/>
        </w:rPr>
        <w:t xml:space="preserve"> </w:t>
      </w:r>
      <w:r w:rsidR="00000689" w:rsidRPr="006237B7">
        <w:rPr>
          <w:rFonts w:ascii="Times New Roman" w:hAnsi="Times New Roman"/>
          <w:bCs/>
          <w:sz w:val="24"/>
          <w:szCs w:val="24"/>
          <w:lang w:val="bg-BG"/>
        </w:rPr>
        <w:t xml:space="preserve">получават </w:t>
      </w:r>
      <w:r w:rsidRPr="006237B7">
        <w:rPr>
          <w:rFonts w:ascii="Times New Roman" w:hAnsi="Times New Roman"/>
          <w:bCs/>
          <w:sz w:val="24"/>
          <w:szCs w:val="24"/>
          <w:lang w:val="bg-BG"/>
        </w:rPr>
        <w:t>услуги</w:t>
      </w:r>
      <w:r w:rsidR="00000689" w:rsidRPr="006237B7">
        <w:rPr>
          <w:rFonts w:ascii="Times New Roman" w:hAnsi="Times New Roman"/>
          <w:bCs/>
          <w:sz w:val="24"/>
          <w:szCs w:val="24"/>
          <w:lang w:val="bg-BG"/>
        </w:rPr>
        <w:t xml:space="preserve"> от </w:t>
      </w:r>
      <w:r w:rsidR="000C571B" w:rsidRPr="000C571B">
        <w:rPr>
          <w:rFonts w:ascii="Times New Roman" w:hAnsi="Times New Roman"/>
          <w:bCs/>
          <w:sz w:val="24"/>
          <w:szCs w:val="24"/>
          <w:lang w:val="bg-BG"/>
        </w:rPr>
        <w:t>Иновационния клъстер</w:t>
      </w:r>
      <w:r w:rsidRPr="006237B7">
        <w:rPr>
          <w:rFonts w:ascii="Times New Roman" w:hAnsi="Times New Roman"/>
          <w:bCs/>
          <w:sz w:val="24"/>
          <w:szCs w:val="24"/>
          <w:lang w:val="bg-BG"/>
        </w:rPr>
        <w:t xml:space="preserve"> по настоящата процедура за предоставяне на безвъзмездна финансова помощ, </w:t>
      </w:r>
      <w:r w:rsidR="00000689" w:rsidRPr="006237B7">
        <w:rPr>
          <w:rFonts w:ascii="Times New Roman" w:hAnsi="Times New Roman"/>
          <w:bCs/>
          <w:sz w:val="24"/>
          <w:szCs w:val="24"/>
          <w:lang w:val="bg-BG"/>
        </w:rPr>
        <w:t xml:space="preserve">както </w:t>
      </w:r>
      <w:r w:rsidRPr="006237B7">
        <w:rPr>
          <w:rFonts w:ascii="Times New Roman" w:hAnsi="Times New Roman"/>
          <w:bCs/>
          <w:sz w:val="24"/>
          <w:szCs w:val="24"/>
          <w:lang w:val="bg-BG"/>
        </w:rPr>
        <w:t>и на извършената документална проверка на декларираните данни от ползвателите на услугата</w:t>
      </w:r>
      <w:r w:rsidR="00000689" w:rsidRPr="006237B7">
        <w:rPr>
          <w:rFonts w:ascii="Times New Roman" w:hAnsi="Times New Roman"/>
          <w:bCs/>
          <w:sz w:val="24"/>
          <w:szCs w:val="24"/>
          <w:lang w:val="bg-BG"/>
        </w:rPr>
        <w:t>,</w:t>
      </w:r>
      <w:r w:rsidRPr="006237B7">
        <w:rPr>
          <w:rFonts w:ascii="Times New Roman" w:hAnsi="Times New Roman"/>
          <w:bCs/>
          <w:sz w:val="24"/>
          <w:szCs w:val="24"/>
          <w:lang w:val="bg-BG"/>
        </w:rPr>
        <w:t xml:space="preserve"> </w:t>
      </w:r>
      <w:r w:rsidR="0096480E" w:rsidRPr="006237B7">
        <w:rPr>
          <w:rFonts w:ascii="Times New Roman" w:hAnsi="Times New Roman"/>
          <w:sz w:val="24"/>
          <w:szCs w:val="24"/>
          <w:lang w:val="bg-BG"/>
        </w:rPr>
        <w:t xml:space="preserve">включително и чрез информационната система за мониторинг на </w:t>
      </w:r>
      <w:r w:rsidR="0096480E" w:rsidRPr="006237B7">
        <w:rPr>
          <w:rFonts w:ascii="Times New Roman" w:hAnsi="Times New Roman"/>
          <w:sz w:val="24"/>
          <w:szCs w:val="24"/>
          <w:lang w:val="bg-BG"/>
        </w:rPr>
        <w:lastRenderedPageBreak/>
        <w:t xml:space="preserve">европейски и национални стратегии и регионална политика – </w:t>
      </w:r>
      <w:proofErr w:type="spellStart"/>
      <w:r w:rsidR="0096480E" w:rsidRPr="006237B7">
        <w:rPr>
          <w:rFonts w:ascii="Times New Roman" w:hAnsi="Times New Roman"/>
          <w:sz w:val="24"/>
          <w:szCs w:val="24"/>
          <w:lang w:val="bg-BG"/>
        </w:rPr>
        <w:t>Мониторста</w:t>
      </w:r>
      <w:r w:rsidR="0096480E" w:rsidRPr="00EF16A1">
        <w:rPr>
          <w:rFonts w:ascii="Times New Roman" w:hAnsi="Times New Roman"/>
          <w:sz w:val="24"/>
          <w:szCs w:val="24"/>
          <w:lang w:val="bg-BG"/>
        </w:rPr>
        <w:t>т</w:t>
      </w:r>
      <w:proofErr w:type="spellEnd"/>
      <w:r w:rsidR="0096480E" w:rsidRPr="00EF16A1">
        <w:rPr>
          <w:rFonts w:ascii="Times New Roman" w:hAnsi="Times New Roman"/>
          <w:sz w:val="24"/>
          <w:szCs w:val="24"/>
          <w:lang w:val="bg-BG"/>
        </w:rPr>
        <w:t xml:space="preserve"> (поддържана и управлявана от НСИ)</w:t>
      </w:r>
      <w:r w:rsidR="00F1739D" w:rsidRPr="00EF16A1">
        <w:rPr>
          <w:rFonts w:ascii="Times New Roman" w:hAnsi="Times New Roman"/>
          <w:sz w:val="24"/>
          <w:szCs w:val="24"/>
          <w:lang w:val="bg-BG"/>
        </w:rPr>
        <w:t xml:space="preserve">. </w:t>
      </w:r>
      <w:r w:rsidRPr="00EF16A1">
        <w:rPr>
          <w:rFonts w:ascii="Times New Roman" w:hAnsi="Times New Roman"/>
          <w:bCs/>
          <w:sz w:val="24"/>
          <w:szCs w:val="24"/>
          <w:lang w:val="bg-BG"/>
        </w:rPr>
        <w:t xml:space="preserve">При установена недопустимост на предприятията, свързани с режима на държавни/минимални помощи, разходите на </w:t>
      </w:r>
      <w:r w:rsidR="000C571B" w:rsidRPr="000C571B">
        <w:rPr>
          <w:rFonts w:ascii="Times New Roman" w:hAnsi="Times New Roman"/>
          <w:bCs/>
          <w:sz w:val="24"/>
          <w:szCs w:val="24"/>
          <w:lang w:val="bg-BG"/>
        </w:rPr>
        <w:t>Иновационния клъстер</w:t>
      </w:r>
      <w:r w:rsidRPr="00EF16A1">
        <w:rPr>
          <w:rFonts w:ascii="Times New Roman" w:hAnsi="Times New Roman"/>
          <w:bCs/>
          <w:sz w:val="24"/>
          <w:szCs w:val="24"/>
          <w:lang w:val="bg-BG"/>
        </w:rPr>
        <w:t xml:space="preserve"> за предоставените услуги не подлежат на възстановяване от УО на ПНИИДИТ.</w:t>
      </w:r>
    </w:p>
    <w:p w14:paraId="2B80E6A0" w14:textId="7295CE1D" w:rsidR="00F65F8F" w:rsidRPr="00EF16A1" w:rsidRDefault="00F1739D" w:rsidP="005C30FA">
      <w:pPr>
        <w:spacing w:after="120"/>
        <w:jc w:val="both"/>
        <w:rPr>
          <w:rFonts w:ascii="Times New Roman" w:hAnsi="Times New Roman"/>
          <w:sz w:val="24"/>
          <w:szCs w:val="24"/>
          <w:lang w:val="bg-BG"/>
        </w:rPr>
      </w:pPr>
      <w:r w:rsidRPr="00EF16A1">
        <w:rPr>
          <w:rFonts w:ascii="Times New Roman" w:hAnsi="Times New Roman"/>
          <w:sz w:val="24"/>
          <w:szCs w:val="24"/>
          <w:lang w:val="bg-BG"/>
        </w:rPr>
        <w:t>Заявител</w:t>
      </w:r>
      <w:r w:rsidR="00D83BE7" w:rsidRPr="00EF16A1">
        <w:rPr>
          <w:rFonts w:ascii="Times New Roman" w:hAnsi="Times New Roman"/>
          <w:sz w:val="24"/>
          <w:szCs w:val="24"/>
          <w:lang w:val="bg-BG"/>
        </w:rPr>
        <w:t xml:space="preserve">ите </w:t>
      </w:r>
      <w:r w:rsidRPr="00EF16A1">
        <w:rPr>
          <w:rFonts w:ascii="Times New Roman" w:hAnsi="Times New Roman"/>
          <w:sz w:val="24"/>
          <w:szCs w:val="24"/>
          <w:lang w:val="bg-BG"/>
        </w:rPr>
        <w:t>следва да представят официални документи за удостоверяване на посочените в Заявление</w:t>
      </w:r>
      <w:r w:rsidR="00D83BE7" w:rsidRPr="00EF16A1">
        <w:rPr>
          <w:rFonts w:ascii="Times New Roman" w:hAnsi="Times New Roman"/>
          <w:sz w:val="24"/>
          <w:szCs w:val="24"/>
          <w:lang w:val="bg-BG"/>
        </w:rPr>
        <w:t>то</w:t>
      </w:r>
      <w:r w:rsidRPr="00EF16A1">
        <w:rPr>
          <w:rFonts w:ascii="Times New Roman" w:hAnsi="Times New Roman"/>
          <w:sz w:val="24"/>
          <w:szCs w:val="24"/>
          <w:lang w:val="bg-BG"/>
        </w:rPr>
        <w:t>-споразумение обстоятелства</w:t>
      </w:r>
      <w:r w:rsidR="00D83BE7" w:rsidRPr="00EF16A1">
        <w:rPr>
          <w:rFonts w:ascii="Times New Roman" w:hAnsi="Times New Roman"/>
          <w:sz w:val="24"/>
          <w:szCs w:val="24"/>
          <w:lang w:val="bg-BG"/>
        </w:rPr>
        <w:t>,</w:t>
      </w:r>
      <w:r w:rsidRPr="00EF16A1">
        <w:rPr>
          <w:rFonts w:ascii="Times New Roman" w:hAnsi="Times New Roman"/>
          <w:sz w:val="24"/>
          <w:szCs w:val="24"/>
          <w:lang w:val="bg-BG"/>
        </w:rPr>
        <w:t xml:space="preserve"> в случай че по отношение на тях не може да се извърши служебна проверка.</w:t>
      </w:r>
      <w:r w:rsidR="00E53C37">
        <w:rPr>
          <w:rFonts w:ascii="Times New Roman" w:hAnsi="Times New Roman"/>
          <w:sz w:val="24"/>
          <w:szCs w:val="24"/>
          <w:lang w:val="bg-BG"/>
        </w:rPr>
        <w:t xml:space="preserve"> </w:t>
      </w:r>
      <w:r w:rsidR="002D3436" w:rsidRPr="00EF16A1">
        <w:rPr>
          <w:rFonts w:ascii="Times New Roman" w:hAnsi="Times New Roman"/>
          <w:sz w:val="24"/>
          <w:szCs w:val="24"/>
          <w:lang w:val="bg-BG"/>
        </w:rPr>
        <w:t xml:space="preserve">В случай че УО на ПНИИДИТ установи неправомерно предоставена помощ от страна на </w:t>
      </w:r>
      <w:r w:rsidR="000C571B" w:rsidRPr="000C571B">
        <w:rPr>
          <w:rFonts w:ascii="Times New Roman" w:hAnsi="Times New Roman"/>
          <w:sz w:val="24"/>
          <w:szCs w:val="24"/>
          <w:lang w:val="bg-BG"/>
        </w:rPr>
        <w:t>Иновационния клъстер</w:t>
      </w:r>
      <w:r w:rsidR="002D3436" w:rsidRPr="00EF16A1">
        <w:rPr>
          <w:rFonts w:ascii="Times New Roman" w:hAnsi="Times New Roman"/>
          <w:sz w:val="24"/>
          <w:szCs w:val="24"/>
          <w:lang w:val="bg-BG"/>
        </w:rPr>
        <w:t xml:space="preserve"> към крайните получатели на услуги по чл. 28</w:t>
      </w:r>
      <w:r w:rsidR="002D3436" w:rsidRPr="00EF16A1">
        <w:t xml:space="preserve"> </w:t>
      </w:r>
      <w:r w:rsidR="002D3436" w:rsidRPr="00EF16A1">
        <w:rPr>
          <w:rFonts w:ascii="Times New Roman" w:hAnsi="Times New Roman"/>
          <w:sz w:val="24"/>
          <w:szCs w:val="24"/>
          <w:lang w:val="bg-BG"/>
        </w:rPr>
        <w:t xml:space="preserve">от Регламент (ЕС) № 651/2014, направените разходи от страна на </w:t>
      </w:r>
      <w:r w:rsidR="003878CF">
        <w:rPr>
          <w:rFonts w:ascii="Times New Roman" w:hAnsi="Times New Roman"/>
          <w:sz w:val="24"/>
          <w:szCs w:val="24"/>
          <w:lang w:val="bg-BG"/>
        </w:rPr>
        <w:t>Иновационния клъстер</w:t>
      </w:r>
      <w:r w:rsidR="002D3436" w:rsidRPr="00EF16A1">
        <w:rPr>
          <w:rFonts w:ascii="Times New Roman" w:hAnsi="Times New Roman"/>
          <w:sz w:val="24"/>
          <w:szCs w:val="24"/>
          <w:lang w:val="bg-BG"/>
        </w:rPr>
        <w:t xml:space="preserve"> няма да бъдат верифицирани съгласно разпоредбите на АДПБФП и на </w:t>
      </w:r>
      <w:r w:rsidR="00216F8F" w:rsidRPr="00EF16A1">
        <w:rPr>
          <w:rFonts w:ascii="Times New Roman" w:hAnsi="Times New Roman"/>
          <w:sz w:val="24"/>
          <w:szCs w:val="24"/>
          <w:lang w:val="bg-BG"/>
        </w:rPr>
        <w:t>Условия</w:t>
      </w:r>
      <w:r w:rsidR="00216F8F">
        <w:rPr>
          <w:rFonts w:ascii="Times New Roman" w:hAnsi="Times New Roman"/>
          <w:sz w:val="24"/>
          <w:szCs w:val="24"/>
          <w:lang w:val="bg-BG"/>
        </w:rPr>
        <w:t>та за изпълнение</w:t>
      </w:r>
      <w:r w:rsidR="00216F8F" w:rsidRPr="00EF16A1">
        <w:rPr>
          <w:rFonts w:ascii="Times New Roman" w:hAnsi="Times New Roman"/>
          <w:sz w:val="24"/>
          <w:szCs w:val="24"/>
          <w:lang w:val="bg-BG"/>
        </w:rPr>
        <w:t xml:space="preserve"> </w:t>
      </w:r>
      <w:r w:rsidR="002D3436" w:rsidRPr="00EF16A1">
        <w:rPr>
          <w:rFonts w:ascii="Times New Roman" w:hAnsi="Times New Roman"/>
          <w:sz w:val="24"/>
          <w:szCs w:val="24"/>
          <w:lang w:val="bg-BG"/>
        </w:rPr>
        <w:t>към него.</w:t>
      </w:r>
    </w:p>
    <w:p w14:paraId="0B1C58FA" w14:textId="1ED4480A" w:rsidR="008249AA" w:rsidRPr="00EF16A1" w:rsidRDefault="008249AA" w:rsidP="00F45526">
      <w:pPr>
        <w:pBdr>
          <w:top w:val="single" w:sz="4" w:space="1" w:color="auto"/>
          <w:left w:val="single" w:sz="4" w:space="4" w:color="auto"/>
          <w:bottom w:val="single" w:sz="4" w:space="1" w:color="auto"/>
          <w:right w:val="single" w:sz="4" w:space="4" w:color="auto"/>
        </w:pBdr>
        <w:spacing w:after="120"/>
        <w:ind w:firstLine="567"/>
        <w:jc w:val="both"/>
        <w:rPr>
          <w:rFonts w:ascii="Times New Roman" w:hAnsi="Times New Roman"/>
          <w:sz w:val="24"/>
          <w:szCs w:val="24"/>
          <w:lang w:val="bg-BG"/>
        </w:rPr>
      </w:pPr>
      <w:r w:rsidRPr="00EF16A1">
        <w:rPr>
          <w:rFonts w:ascii="Times New Roman" w:hAnsi="Times New Roman"/>
          <w:b/>
          <w:sz w:val="24"/>
          <w:szCs w:val="24"/>
          <w:lang w:val="bg-BG"/>
        </w:rPr>
        <w:t>ВАЖНО:</w:t>
      </w:r>
      <w:r w:rsidRPr="00EF16A1">
        <w:rPr>
          <w:rFonts w:ascii="Times New Roman" w:hAnsi="Times New Roman"/>
          <w:sz w:val="24"/>
          <w:szCs w:val="24"/>
          <w:lang w:val="bg-BG"/>
        </w:rPr>
        <w:t xml:space="preserve"> </w:t>
      </w:r>
      <w:r w:rsidR="004529B3">
        <w:rPr>
          <w:rFonts w:ascii="Times New Roman" w:hAnsi="Times New Roman"/>
          <w:sz w:val="24"/>
          <w:szCs w:val="24"/>
          <w:lang w:val="bg-BG"/>
        </w:rPr>
        <w:t>Не е допустимо</w:t>
      </w:r>
      <w:r w:rsidRPr="00EF16A1">
        <w:rPr>
          <w:rFonts w:ascii="Times New Roman" w:hAnsi="Times New Roman"/>
          <w:sz w:val="24"/>
          <w:szCs w:val="24"/>
          <w:lang w:val="bg-BG"/>
        </w:rPr>
        <w:t xml:space="preserve"> </w:t>
      </w:r>
      <w:r w:rsidR="00216F8F">
        <w:rPr>
          <w:rFonts w:ascii="Times New Roman" w:hAnsi="Times New Roman"/>
          <w:sz w:val="24"/>
          <w:szCs w:val="24"/>
          <w:lang w:val="bg-BG"/>
        </w:rPr>
        <w:t>МСП</w:t>
      </w:r>
      <w:r w:rsidRPr="00EF16A1">
        <w:rPr>
          <w:rFonts w:ascii="Times New Roman" w:hAnsi="Times New Roman"/>
          <w:sz w:val="24"/>
          <w:szCs w:val="24"/>
          <w:lang w:val="bg-BG"/>
        </w:rPr>
        <w:t xml:space="preserve"> от друга държава </w:t>
      </w:r>
      <w:r w:rsidR="004529B3">
        <w:rPr>
          <w:rFonts w:ascii="Times New Roman" w:hAnsi="Times New Roman"/>
          <w:sz w:val="24"/>
          <w:szCs w:val="24"/>
          <w:lang w:val="bg-BG"/>
        </w:rPr>
        <w:t>да</w:t>
      </w:r>
      <w:r w:rsidRPr="00EF16A1">
        <w:rPr>
          <w:rFonts w:ascii="Times New Roman" w:hAnsi="Times New Roman"/>
          <w:sz w:val="24"/>
          <w:szCs w:val="24"/>
          <w:lang w:val="bg-BG"/>
        </w:rPr>
        <w:t xml:space="preserve"> заяви </w:t>
      </w:r>
      <w:r w:rsidR="004529B3">
        <w:rPr>
          <w:rFonts w:ascii="Times New Roman" w:hAnsi="Times New Roman"/>
          <w:sz w:val="24"/>
          <w:szCs w:val="24"/>
          <w:lang w:val="bg-BG"/>
        </w:rPr>
        <w:t xml:space="preserve">и получи </w:t>
      </w:r>
      <w:r w:rsidRPr="00EF16A1">
        <w:rPr>
          <w:rFonts w:ascii="Times New Roman" w:hAnsi="Times New Roman"/>
          <w:sz w:val="24"/>
          <w:szCs w:val="24"/>
          <w:lang w:val="bg-BG"/>
        </w:rPr>
        <w:t xml:space="preserve">услуга от  </w:t>
      </w:r>
      <w:r w:rsidR="000C571B" w:rsidRPr="000C571B">
        <w:rPr>
          <w:rFonts w:ascii="Times New Roman" w:hAnsi="Times New Roman"/>
          <w:sz w:val="24"/>
          <w:szCs w:val="24"/>
          <w:lang w:val="bg-BG"/>
        </w:rPr>
        <w:t>Иновацион</w:t>
      </w:r>
      <w:r w:rsidR="004529B3">
        <w:rPr>
          <w:rFonts w:ascii="Times New Roman" w:hAnsi="Times New Roman"/>
          <w:sz w:val="24"/>
          <w:szCs w:val="24"/>
          <w:lang w:val="bg-BG"/>
        </w:rPr>
        <w:t>е</w:t>
      </w:r>
      <w:r w:rsidR="000C571B" w:rsidRPr="000C571B">
        <w:rPr>
          <w:rFonts w:ascii="Times New Roman" w:hAnsi="Times New Roman"/>
          <w:sz w:val="24"/>
          <w:szCs w:val="24"/>
          <w:lang w:val="bg-BG"/>
        </w:rPr>
        <w:t>н клъстер</w:t>
      </w:r>
      <w:r w:rsidR="004529B3">
        <w:rPr>
          <w:rFonts w:ascii="Times New Roman" w:hAnsi="Times New Roman"/>
          <w:sz w:val="24"/>
          <w:szCs w:val="24"/>
          <w:lang w:val="bg-BG"/>
        </w:rPr>
        <w:t>, сключил договор</w:t>
      </w:r>
      <w:r w:rsidRPr="00EF16A1">
        <w:rPr>
          <w:rFonts w:ascii="Times New Roman" w:hAnsi="Times New Roman"/>
          <w:sz w:val="24"/>
          <w:szCs w:val="24"/>
          <w:lang w:val="bg-BG"/>
        </w:rPr>
        <w:t xml:space="preserve"> за предоставяне на безвъзмездна финансова помощ </w:t>
      </w:r>
      <w:r w:rsidR="004529B3">
        <w:rPr>
          <w:rFonts w:ascii="Times New Roman" w:hAnsi="Times New Roman"/>
          <w:sz w:val="24"/>
          <w:szCs w:val="24"/>
          <w:lang w:val="bg-BG"/>
        </w:rPr>
        <w:t>по настоящата процедура</w:t>
      </w:r>
      <w:r w:rsidRPr="00EF16A1">
        <w:rPr>
          <w:rFonts w:ascii="Times New Roman" w:hAnsi="Times New Roman"/>
          <w:sz w:val="24"/>
          <w:szCs w:val="24"/>
          <w:lang w:val="bg-BG"/>
        </w:rPr>
        <w:t>.</w:t>
      </w:r>
    </w:p>
    <w:p w14:paraId="598E21EC" w14:textId="77777777" w:rsidR="00F65F8F" w:rsidRPr="00EF16A1" w:rsidRDefault="00F65F8F" w:rsidP="00F65F8F">
      <w:pPr>
        <w:spacing w:after="120"/>
        <w:ind w:firstLine="567"/>
        <w:jc w:val="both"/>
        <w:rPr>
          <w:rFonts w:ascii="Times New Roman" w:hAnsi="Times New Roman"/>
          <w:sz w:val="24"/>
          <w:szCs w:val="24"/>
          <w:lang w:val="bg-BG"/>
        </w:rPr>
      </w:pPr>
    </w:p>
    <w:p w14:paraId="3CB82FEE" w14:textId="53E5A597" w:rsidR="00F65F8F" w:rsidRPr="00EF16A1" w:rsidRDefault="007C38BB" w:rsidP="00F65F8F">
      <w:pPr>
        <w:spacing w:after="120"/>
        <w:ind w:firstLine="567"/>
        <w:jc w:val="both"/>
        <w:rPr>
          <w:rFonts w:ascii="Times New Roman" w:hAnsi="Times New Roman"/>
          <w:sz w:val="24"/>
          <w:szCs w:val="24"/>
          <w:lang w:val="bg-BG"/>
        </w:rPr>
      </w:pPr>
      <w:r w:rsidRPr="00EF16A1">
        <w:rPr>
          <w:rFonts w:ascii="Times New Roman" w:hAnsi="Times New Roman"/>
          <w:b/>
          <w:sz w:val="24"/>
          <w:szCs w:val="24"/>
          <w:lang w:val="bg-BG"/>
        </w:rPr>
        <w:t>4</w:t>
      </w:r>
      <w:r w:rsidR="00F65F8F" w:rsidRPr="00EF16A1">
        <w:rPr>
          <w:rFonts w:ascii="Times New Roman" w:hAnsi="Times New Roman"/>
          <w:sz w:val="24"/>
          <w:szCs w:val="24"/>
          <w:lang w:val="bg-BG"/>
        </w:rPr>
        <w:t>.</w:t>
      </w:r>
      <w:r w:rsidR="00F65F8F" w:rsidRPr="00EF16A1">
        <w:rPr>
          <w:rFonts w:ascii="Times New Roman" w:hAnsi="Times New Roman"/>
          <w:sz w:val="24"/>
          <w:szCs w:val="24"/>
          <w:lang w:val="bg-BG"/>
        </w:rPr>
        <w:tab/>
      </w:r>
      <w:r w:rsidRPr="00EF16A1">
        <w:rPr>
          <w:rFonts w:ascii="Times New Roman" w:hAnsi="Times New Roman"/>
          <w:b/>
          <w:bCs/>
          <w:kern w:val="28"/>
          <w:sz w:val="24"/>
          <w:szCs w:val="24"/>
          <w:lang w:val="bg-BG"/>
        </w:rPr>
        <w:t>Условия съобразно</w:t>
      </w:r>
      <w:r w:rsidR="00F65F8F" w:rsidRPr="00EF16A1">
        <w:rPr>
          <w:rFonts w:ascii="Times New Roman" w:hAnsi="Times New Roman"/>
          <w:b/>
          <w:bCs/>
          <w:kern w:val="28"/>
          <w:sz w:val="24"/>
          <w:szCs w:val="24"/>
          <w:lang w:val="bg-BG"/>
        </w:rPr>
        <w:t xml:space="preserve"> приложимия режим на държавна помощ</w:t>
      </w:r>
    </w:p>
    <w:p w14:paraId="64E5B612" w14:textId="67128B59" w:rsidR="007953AF" w:rsidRPr="00EF16A1" w:rsidRDefault="007953AF" w:rsidP="0023245F">
      <w:pPr>
        <w:spacing w:after="120"/>
        <w:ind w:firstLine="567"/>
        <w:jc w:val="both"/>
        <w:rPr>
          <w:rFonts w:ascii="Times New Roman" w:hAnsi="Times New Roman"/>
          <w:b/>
          <w:sz w:val="24"/>
          <w:szCs w:val="24"/>
          <w:lang w:val="bg-BG"/>
        </w:rPr>
      </w:pPr>
      <w:r w:rsidRPr="00EF16A1">
        <w:rPr>
          <w:rFonts w:ascii="Times New Roman" w:hAnsi="Times New Roman"/>
          <w:sz w:val="24"/>
          <w:szCs w:val="24"/>
          <w:lang w:val="bg-BG"/>
        </w:rPr>
        <w:t xml:space="preserve">Предприятията, които заявяват </w:t>
      </w:r>
      <w:r w:rsidR="00A533EE">
        <w:rPr>
          <w:rFonts w:ascii="Times New Roman" w:hAnsi="Times New Roman"/>
          <w:sz w:val="24"/>
          <w:szCs w:val="24"/>
          <w:lang w:val="bg-BG"/>
        </w:rPr>
        <w:t>услуги</w:t>
      </w:r>
      <w:r w:rsidRPr="00EF16A1">
        <w:rPr>
          <w:rFonts w:ascii="Times New Roman" w:hAnsi="Times New Roman"/>
          <w:sz w:val="24"/>
          <w:szCs w:val="24"/>
          <w:lang w:val="bg-BG"/>
        </w:rPr>
        <w:t xml:space="preserve"> от </w:t>
      </w:r>
      <w:r w:rsidR="00A533EE">
        <w:rPr>
          <w:rFonts w:ascii="Times New Roman" w:hAnsi="Times New Roman"/>
          <w:sz w:val="24"/>
          <w:szCs w:val="24"/>
          <w:lang w:val="bg-BG"/>
        </w:rPr>
        <w:t>Иновационния клъстер</w:t>
      </w:r>
      <w:r w:rsidRPr="00EF16A1">
        <w:rPr>
          <w:rFonts w:ascii="Times New Roman" w:hAnsi="Times New Roman"/>
          <w:sz w:val="24"/>
          <w:szCs w:val="24"/>
          <w:lang w:val="bg-BG"/>
        </w:rPr>
        <w:t xml:space="preserve"> </w:t>
      </w:r>
      <w:r w:rsidR="00A533EE">
        <w:rPr>
          <w:rFonts w:ascii="Times New Roman" w:hAnsi="Times New Roman"/>
          <w:sz w:val="24"/>
          <w:szCs w:val="24"/>
          <w:lang w:val="bg-BG"/>
        </w:rPr>
        <w:t xml:space="preserve">безплатно или на намалена цена </w:t>
      </w:r>
      <w:r w:rsidRPr="00EF16A1">
        <w:rPr>
          <w:rFonts w:ascii="Times New Roman" w:hAnsi="Times New Roman"/>
          <w:sz w:val="24"/>
          <w:szCs w:val="24"/>
          <w:lang w:val="bg-BG"/>
        </w:rPr>
        <w:t>могат да участват в процедурата и да получат безвъзмездно финансиране, в случай че</w:t>
      </w:r>
      <w:r w:rsidR="00A533EE">
        <w:rPr>
          <w:rFonts w:ascii="Times New Roman" w:hAnsi="Times New Roman"/>
          <w:sz w:val="24"/>
          <w:szCs w:val="24"/>
          <w:lang w:val="bg-BG"/>
        </w:rPr>
        <w:t xml:space="preserve"> отговарят на условията за получаване на </w:t>
      </w:r>
      <w:r w:rsidRPr="00EF16A1">
        <w:rPr>
          <w:rFonts w:ascii="Times New Roman" w:hAnsi="Times New Roman"/>
          <w:b/>
          <w:sz w:val="24"/>
          <w:szCs w:val="24"/>
          <w:lang w:val="bg-BG"/>
        </w:rPr>
        <w:t>държавна помощ,</w:t>
      </w:r>
      <w:r w:rsidRPr="00EF16A1">
        <w:rPr>
          <w:rFonts w:ascii="Times New Roman" w:hAnsi="Times New Roman"/>
          <w:b/>
          <w:bCs/>
          <w:sz w:val="24"/>
          <w:szCs w:val="24"/>
          <w:lang w:val="bg-BG"/>
        </w:rPr>
        <w:t xml:space="preserve"> </w:t>
      </w:r>
      <w:r w:rsidRPr="00EF16A1">
        <w:rPr>
          <w:rFonts w:ascii="Times New Roman" w:hAnsi="Times New Roman"/>
          <w:b/>
          <w:sz w:val="24"/>
          <w:szCs w:val="24"/>
          <w:lang w:val="bg-BG"/>
        </w:rPr>
        <w:t>съгласно чл. 28 „Помощ за иновационни дейности на МСП“ от Регламент (ЕС) № 651/2014</w:t>
      </w:r>
      <w:r w:rsidR="00A533EE">
        <w:rPr>
          <w:rFonts w:ascii="Times New Roman" w:hAnsi="Times New Roman"/>
          <w:b/>
          <w:sz w:val="24"/>
          <w:szCs w:val="24"/>
          <w:lang w:val="bg-BG"/>
        </w:rPr>
        <w:t>, както следва</w:t>
      </w:r>
      <w:r w:rsidR="002C4A23" w:rsidRPr="00EF16A1">
        <w:rPr>
          <w:rFonts w:ascii="Times New Roman" w:hAnsi="Times New Roman"/>
          <w:b/>
          <w:sz w:val="24"/>
          <w:szCs w:val="24"/>
          <w:lang w:val="bg-BG"/>
        </w:rPr>
        <w:t>:</w:t>
      </w:r>
    </w:p>
    <w:p w14:paraId="5B86ADE6" w14:textId="4EE3D108" w:rsidR="00C97D7A" w:rsidRPr="00EF16A1" w:rsidRDefault="002C4A23" w:rsidP="00B8092F">
      <w:pPr>
        <w:pStyle w:val="ListParagraph"/>
        <w:numPr>
          <w:ilvl w:val="0"/>
          <w:numId w:val="35"/>
        </w:numPr>
        <w:spacing w:after="120"/>
        <w:contextualSpacing w:val="0"/>
        <w:jc w:val="both"/>
        <w:rPr>
          <w:rFonts w:ascii="Times New Roman" w:hAnsi="Times New Roman"/>
          <w:b/>
          <w:sz w:val="24"/>
          <w:szCs w:val="24"/>
          <w:lang w:val="bg-BG"/>
        </w:rPr>
      </w:pPr>
      <w:r w:rsidRPr="00EF16A1">
        <w:rPr>
          <w:rFonts w:ascii="Times New Roman" w:hAnsi="Times New Roman"/>
          <w:b/>
          <w:sz w:val="24"/>
          <w:szCs w:val="24"/>
          <w:lang w:val="bg-BG"/>
        </w:rPr>
        <w:t xml:space="preserve">Предприятията, които заявяват подкрепа от </w:t>
      </w:r>
      <w:r w:rsidR="00760D3B">
        <w:rPr>
          <w:rFonts w:ascii="Times New Roman" w:hAnsi="Times New Roman"/>
          <w:b/>
          <w:sz w:val="24"/>
          <w:szCs w:val="24"/>
          <w:lang w:val="bg-BG"/>
        </w:rPr>
        <w:t>Иновационния клъстер</w:t>
      </w:r>
      <w:r w:rsidRPr="00EF16A1">
        <w:rPr>
          <w:rFonts w:ascii="Times New Roman" w:hAnsi="Times New Roman"/>
          <w:b/>
          <w:sz w:val="24"/>
          <w:szCs w:val="24"/>
          <w:lang w:val="bg-BG"/>
        </w:rPr>
        <w:t xml:space="preserve"> са допустими в случай че </w:t>
      </w:r>
      <w:r w:rsidR="007953AF" w:rsidRPr="00EF16A1">
        <w:rPr>
          <w:rFonts w:ascii="Times New Roman" w:hAnsi="Times New Roman"/>
          <w:sz w:val="24"/>
          <w:szCs w:val="24"/>
          <w:lang w:val="bg-BG"/>
        </w:rPr>
        <w:t>са микро-, малки и средни предприятия по смисъла на чл. 3 и чл. 4 от Закона за малките и средните предприятия</w:t>
      </w:r>
      <w:r w:rsidR="00911654">
        <w:rPr>
          <w:rFonts w:ascii="Times New Roman" w:hAnsi="Times New Roman"/>
          <w:sz w:val="24"/>
          <w:szCs w:val="24"/>
          <w:lang w:val="bg-BG"/>
        </w:rPr>
        <w:t xml:space="preserve"> и</w:t>
      </w:r>
      <w:r w:rsidR="007953AF" w:rsidRPr="00EF16A1">
        <w:rPr>
          <w:rFonts w:ascii="Times New Roman" w:hAnsi="Times New Roman"/>
          <w:sz w:val="24"/>
          <w:szCs w:val="24"/>
          <w:lang w:val="bg-BG"/>
        </w:rPr>
        <w:t xml:space="preserve"> </w:t>
      </w:r>
      <w:r w:rsidR="00875289" w:rsidRPr="00EF16A1">
        <w:rPr>
          <w:rFonts w:ascii="Times New Roman" w:hAnsi="Times New Roman"/>
          <w:sz w:val="24"/>
          <w:szCs w:val="24"/>
          <w:lang w:val="bg-BG"/>
        </w:rPr>
        <w:t>Приложение</w:t>
      </w:r>
      <w:r w:rsidR="00911654">
        <w:rPr>
          <w:rFonts w:ascii="Times New Roman" w:hAnsi="Times New Roman"/>
          <w:sz w:val="24"/>
          <w:szCs w:val="24"/>
          <w:lang w:val="bg-BG"/>
        </w:rPr>
        <w:t xml:space="preserve"> </w:t>
      </w:r>
      <w:r w:rsidR="00875289" w:rsidRPr="00EF16A1">
        <w:rPr>
          <w:rFonts w:ascii="Times New Roman" w:hAnsi="Times New Roman"/>
          <w:sz w:val="24"/>
          <w:szCs w:val="24"/>
          <w:lang w:val="bg-BG"/>
        </w:rPr>
        <w:t xml:space="preserve">I на Регламент (ЕС) № 651/2014, </w:t>
      </w:r>
      <w:r w:rsidR="007953AF" w:rsidRPr="00EF16A1">
        <w:rPr>
          <w:rFonts w:ascii="Times New Roman" w:hAnsi="Times New Roman"/>
          <w:sz w:val="24"/>
          <w:szCs w:val="24"/>
          <w:lang w:val="bg-BG"/>
        </w:rPr>
        <w:t>и</w:t>
      </w:r>
      <w:r w:rsidR="006D7F23" w:rsidRPr="00EF16A1">
        <w:rPr>
          <w:rFonts w:ascii="Times New Roman" w:hAnsi="Times New Roman"/>
          <w:sz w:val="24"/>
          <w:szCs w:val="24"/>
          <w:lang w:val="bg-BG"/>
        </w:rPr>
        <w:t xml:space="preserve">, съобразно данни посочени в Декларация за обстоятелствата по чл. 3 и чл. 4 от Закона за малките и средните предприятия (Приложение </w:t>
      </w:r>
      <w:r w:rsidR="00697CED" w:rsidRPr="00EF16A1">
        <w:rPr>
          <w:rFonts w:ascii="Times New Roman" w:hAnsi="Times New Roman"/>
          <w:sz w:val="24"/>
          <w:szCs w:val="24"/>
          <w:lang w:val="bg-BG"/>
        </w:rPr>
        <w:t>19.</w:t>
      </w:r>
      <w:r w:rsidR="004A7F35" w:rsidRPr="00EF16A1">
        <w:rPr>
          <w:rFonts w:ascii="Times New Roman" w:hAnsi="Times New Roman"/>
          <w:sz w:val="24"/>
          <w:szCs w:val="24"/>
          <w:lang w:val="bg-BG"/>
        </w:rPr>
        <w:t>2</w:t>
      </w:r>
      <w:r w:rsidR="006D7F23" w:rsidRPr="00EF16A1">
        <w:rPr>
          <w:rFonts w:ascii="Times New Roman" w:hAnsi="Times New Roman"/>
          <w:sz w:val="24"/>
          <w:szCs w:val="24"/>
          <w:lang w:val="bg-BG"/>
        </w:rPr>
        <w:t>)</w:t>
      </w:r>
      <w:r w:rsidR="00A154EF" w:rsidRPr="00EF16A1">
        <w:rPr>
          <w:rFonts w:ascii="Times New Roman" w:hAnsi="Times New Roman"/>
          <w:sz w:val="24"/>
          <w:szCs w:val="24"/>
          <w:lang w:val="bg-BG"/>
        </w:rPr>
        <w:t>.</w:t>
      </w:r>
    </w:p>
    <w:p w14:paraId="58CA424B" w14:textId="4AC2C7E1" w:rsidR="00F65F8F" w:rsidRPr="00EF16A1" w:rsidRDefault="00F65F8F" w:rsidP="0023245F">
      <w:pPr>
        <w:spacing w:after="120"/>
        <w:ind w:firstLine="570"/>
        <w:jc w:val="both"/>
        <w:rPr>
          <w:rFonts w:ascii="Times New Roman" w:hAnsi="Times New Roman"/>
          <w:bCs/>
          <w:sz w:val="24"/>
          <w:szCs w:val="24"/>
          <w:lang w:val="bg-BG"/>
        </w:rPr>
      </w:pPr>
      <w:r w:rsidRPr="00EF16A1">
        <w:rPr>
          <w:rFonts w:ascii="Times New Roman" w:hAnsi="Times New Roman"/>
          <w:bCs/>
          <w:sz w:val="24"/>
          <w:szCs w:val="24"/>
          <w:lang w:val="bg-BG"/>
        </w:rPr>
        <w:t xml:space="preserve">Средствата по настоящата процедура за предоставяне на </w:t>
      </w:r>
      <w:r w:rsidR="004313B4" w:rsidRPr="00EF16A1">
        <w:rPr>
          <w:rFonts w:ascii="Times New Roman" w:hAnsi="Times New Roman"/>
          <w:bCs/>
          <w:sz w:val="24"/>
          <w:szCs w:val="24"/>
          <w:lang w:val="bg-BG"/>
        </w:rPr>
        <w:t>БФП</w:t>
      </w:r>
      <w:r w:rsidRPr="00EF16A1">
        <w:rPr>
          <w:rFonts w:ascii="Times New Roman" w:hAnsi="Times New Roman"/>
          <w:bCs/>
          <w:sz w:val="24"/>
          <w:szCs w:val="24"/>
          <w:lang w:val="bg-BG"/>
        </w:rPr>
        <w:t xml:space="preserve"> по ПНИИДИТ се счита за прозрачна на основание чл. 5, пар.2, б. а) от Регламент (ЕС) № 651/2014. Съгласно чл. 6 Регламент (ЕС) № 651/2014 помощта може да бъде освободена от задължението за уведомяване само ако има стимулиращ ефект. Приема се че помощта има стимулиращ ефект с подаване от страна на предприятието, краен получател на писмено заявление за помощ, преди услугите на </w:t>
      </w:r>
      <w:r w:rsidR="00DB3A67" w:rsidRPr="00DB3A67">
        <w:rPr>
          <w:rFonts w:ascii="Times New Roman" w:hAnsi="Times New Roman"/>
          <w:bCs/>
          <w:sz w:val="24"/>
          <w:szCs w:val="24"/>
          <w:lang w:val="bg-BG"/>
        </w:rPr>
        <w:t>Иновационния клъстер</w:t>
      </w:r>
      <w:r w:rsidRPr="00EF16A1">
        <w:rPr>
          <w:rFonts w:ascii="Times New Roman" w:hAnsi="Times New Roman"/>
          <w:bCs/>
          <w:sz w:val="24"/>
          <w:szCs w:val="24"/>
          <w:lang w:val="bg-BG"/>
        </w:rPr>
        <w:t xml:space="preserve">, които се предоставят на МСП по настоящата процедура (работата по проекта  или дейностите) да е започнала. </w:t>
      </w:r>
    </w:p>
    <w:p w14:paraId="625E2D1B" w14:textId="5A9FFB14" w:rsidR="00A154EF" w:rsidRPr="00EF16A1" w:rsidRDefault="00A154EF" w:rsidP="0023245F">
      <w:pPr>
        <w:spacing w:after="120"/>
        <w:ind w:firstLine="570"/>
        <w:jc w:val="both"/>
        <w:rPr>
          <w:rFonts w:ascii="Times New Roman" w:hAnsi="Times New Roman"/>
          <w:bCs/>
          <w:sz w:val="24"/>
          <w:szCs w:val="24"/>
          <w:lang w:val="bg-BG"/>
        </w:rPr>
      </w:pPr>
      <w:r w:rsidRPr="00EF16A1">
        <w:rPr>
          <w:rFonts w:ascii="Times New Roman" w:hAnsi="Times New Roman"/>
          <w:bCs/>
          <w:sz w:val="24"/>
          <w:szCs w:val="24"/>
          <w:lang w:val="bg-BG"/>
        </w:rPr>
        <w:t xml:space="preserve">В случай че завяващото подкрепа предприятие се е определило като „свързано предприятие“ и/или „предприятие партньор“ по смисъла на ЗМСП, към декларацията за обстоятелствата по чл. 3 и чл. 4 от ЗМСП следва да представи СПРАВКА за обобщените параметри на предприятието, което подава декларация по чл. 3 и чл. 4 на ЗМСП - Приложение </w:t>
      </w:r>
      <w:r w:rsidR="00697CED" w:rsidRPr="00EF16A1">
        <w:rPr>
          <w:rFonts w:ascii="Times New Roman" w:hAnsi="Times New Roman"/>
          <w:bCs/>
          <w:sz w:val="24"/>
          <w:szCs w:val="24"/>
          <w:lang w:val="bg-BG"/>
        </w:rPr>
        <w:t>19.</w:t>
      </w:r>
      <w:r w:rsidR="00911654">
        <w:rPr>
          <w:rFonts w:ascii="Times New Roman" w:hAnsi="Times New Roman"/>
          <w:bCs/>
          <w:sz w:val="24"/>
          <w:szCs w:val="24"/>
          <w:lang w:val="bg-BG"/>
        </w:rPr>
        <w:t>2</w:t>
      </w:r>
      <w:r w:rsidRPr="00EF16A1">
        <w:rPr>
          <w:rFonts w:ascii="Times New Roman" w:hAnsi="Times New Roman"/>
          <w:bCs/>
          <w:sz w:val="24"/>
          <w:szCs w:val="24"/>
          <w:lang w:val="bg-BG"/>
        </w:rPr>
        <w:t>.1</w:t>
      </w:r>
      <w:r w:rsidR="004313B4" w:rsidRPr="00EF16A1">
        <w:rPr>
          <w:rFonts w:ascii="Times New Roman" w:hAnsi="Times New Roman"/>
          <w:bCs/>
          <w:sz w:val="24"/>
          <w:szCs w:val="24"/>
          <w:lang w:val="bg-BG"/>
        </w:rPr>
        <w:t>.</w:t>
      </w:r>
      <w:r w:rsidRPr="00EF16A1">
        <w:rPr>
          <w:rFonts w:ascii="Times New Roman" w:hAnsi="Times New Roman"/>
          <w:bCs/>
          <w:sz w:val="24"/>
          <w:szCs w:val="24"/>
          <w:lang w:val="bg-BG"/>
        </w:rPr>
        <w:t>, за две последователни финансови години доказващи декларираната по т.3 от Декларацията категория на предприятието.</w:t>
      </w:r>
    </w:p>
    <w:p w14:paraId="23A4A9E6" w14:textId="77777777" w:rsidR="003878CF" w:rsidRDefault="00C97D7A" w:rsidP="0023245F">
      <w:pPr>
        <w:pBdr>
          <w:top w:val="single" w:sz="4" w:space="1" w:color="auto"/>
          <w:left w:val="single" w:sz="4" w:space="4" w:color="auto"/>
          <w:bottom w:val="single" w:sz="4" w:space="1" w:color="auto"/>
          <w:right w:val="single" w:sz="4" w:space="5" w:color="auto"/>
        </w:pBdr>
        <w:spacing w:after="360"/>
        <w:jc w:val="both"/>
        <w:rPr>
          <w:rFonts w:ascii="Times New Roman" w:hAnsi="Times New Roman"/>
          <w:sz w:val="24"/>
          <w:lang w:val="bg-BG"/>
        </w:rPr>
      </w:pPr>
      <w:r w:rsidRPr="00EF16A1">
        <w:rPr>
          <w:rFonts w:ascii="Times New Roman" w:hAnsi="Times New Roman"/>
          <w:b/>
          <w:sz w:val="24"/>
          <w:lang w:val="bg-BG"/>
        </w:rPr>
        <w:t>ВАЖНО:</w:t>
      </w:r>
      <w:r w:rsidRPr="00EF16A1">
        <w:rPr>
          <w:rFonts w:ascii="Times New Roman" w:hAnsi="Times New Roman"/>
          <w:sz w:val="24"/>
          <w:lang w:val="bg-BG"/>
        </w:rPr>
        <w:t xml:space="preserve"> </w:t>
      </w:r>
      <w:r w:rsidR="00B3413A" w:rsidRPr="00EF16A1">
        <w:rPr>
          <w:rFonts w:ascii="Times New Roman" w:hAnsi="Times New Roman"/>
          <w:b/>
          <w:sz w:val="24"/>
          <w:lang w:val="bg-BG"/>
        </w:rPr>
        <w:t>Максимал</w:t>
      </w:r>
      <w:r w:rsidR="003878CF">
        <w:rPr>
          <w:rFonts w:ascii="Times New Roman" w:hAnsi="Times New Roman"/>
          <w:b/>
          <w:sz w:val="24"/>
          <w:lang w:val="bg-BG"/>
        </w:rPr>
        <w:t>ен</w:t>
      </w:r>
      <w:r w:rsidR="00B3413A" w:rsidRPr="00EF16A1">
        <w:rPr>
          <w:rFonts w:ascii="Times New Roman" w:hAnsi="Times New Roman"/>
          <w:b/>
          <w:sz w:val="24"/>
          <w:lang w:val="bg-BG"/>
        </w:rPr>
        <w:t xml:space="preserve"> </w:t>
      </w:r>
      <w:r w:rsidRPr="00EF16A1">
        <w:rPr>
          <w:rFonts w:ascii="Times New Roman" w:hAnsi="Times New Roman"/>
          <w:b/>
          <w:sz w:val="24"/>
          <w:lang w:val="bg-BG"/>
        </w:rPr>
        <w:t xml:space="preserve">размер на помощта при предоставяне на услуги от </w:t>
      </w:r>
      <w:r w:rsidR="00A653F7">
        <w:rPr>
          <w:rFonts w:ascii="Times New Roman" w:hAnsi="Times New Roman"/>
          <w:b/>
          <w:sz w:val="24"/>
          <w:lang w:val="bg-BG"/>
        </w:rPr>
        <w:t>Иновационния клъстер</w:t>
      </w:r>
      <w:r w:rsidRPr="00EF16A1">
        <w:rPr>
          <w:rFonts w:ascii="Times New Roman" w:hAnsi="Times New Roman"/>
          <w:b/>
          <w:sz w:val="24"/>
          <w:lang w:val="bg-BG"/>
        </w:rPr>
        <w:t xml:space="preserve"> на МСП и приложим режим на групово освобождаване</w:t>
      </w:r>
      <w:r w:rsidR="003878CF">
        <w:rPr>
          <w:rFonts w:ascii="Times New Roman" w:hAnsi="Times New Roman"/>
          <w:b/>
          <w:sz w:val="24"/>
          <w:lang w:val="bg-BG"/>
        </w:rPr>
        <w:t>,</w:t>
      </w:r>
      <w:r w:rsidR="00B3413A" w:rsidRPr="00EF16A1">
        <w:rPr>
          <w:rFonts w:ascii="Times New Roman" w:hAnsi="Times New Roman"/>
          <w:b/>
          <w:sz w:val="24"/>
          <w:lang w:val="bg-BG"/>
        </w:rPr>
        <w:t xml:space="preserve"> </w:t>
      </w:r>
      <w:r w:rsidRPr="00EF16A1">
        <w:rPr>
          <w:rFonts w:ascii="Times New Roman" w:hAnsi="Times New Roman"/>
          <w:b/>
          <w:sz w:val="24"/>
          <w:lang w:val="bg-BG"/>
        </w:rPr>
        <w:t xml:space="preserve">в съответствие с чл. 28 „Помощ за иновационни дейности на МСП“ от </w:t>
      </w:r>
      <w:r w:rsidRPr="003878CF">
        <w:rPr>
          <w:rFonts w:ascii="Times New Roman" w:hAnsi="Times New Roman"/>
          <w:b/>
          <w:sz w:val="24"/>
          <w:szCs w:val="24"/>
          <w:lang w:val="bg-BG"/>
        </w:rPr>
        <w:t>Регламент</w:t>
      </w:r>
      <w:r w:rsidRPr="00EF16A1">
        <w:rPr>
          <w:rFonts w:ascii="Times New Roman" w:hAnsi="Times New Roman"/>
          <w:b/>
          <w:sz w:val="24"/>
          <w:lang w:val="bg-BG"/>
        </w:rPr>
        <w:t xml:space="preserve"> (ЕС) № 651/2014</w:t>
      </w:r>
      <w:r w:rsidRPr="00EF16A1">
        <w:rPr>
          <w:rFonts w:ascii="Times New Roman" w:hAnsi="Times New Roman"/>
          <w:b/>
          <w:sz w:val="24"/>
          <w:szCs w:val="24"/>
          <w:lang w:val="bg-BG"/>
        </w:rPr>
        <w:t>.</w:t>
      </w:r>
      <w:r w:rsidRPr="00EF16A1">
        <w:rPr>
          <w:rFonts w:ascii="Times New Roman" w:hAnsi="Times New Roman"/>
          <w:sz w:val="24"/>
          <w:lang w:val="bg-BG"/>
        </w:rPr>
        <w:t xml:space="preserve"> </w:t>
      </w:r>
    </w:p>
    <w:p w14:paraId="2C3201C3" w14:textId="48814E46" w:rsidR="004313B4" w:rsidRPr="00EF16A1" w:rsidRDefault="00C97D7A" w:rsidP="0023245F">
      <w:pPr>
        <w:pBdr>
          <w:top w:val="single" w:sz="4" w:space="1" w:color="auto"/>
          <w:left w:val="single" w:sz="4" w:space="4" w:color="auto"/>
          <w:bottom w:val="single" w:sz="4" w:space="1" w:color="auto"/>
          <w:right w:val="single" w:sz="4" w:space="5" w:color="auto"/>
        </w:pBdr>
        <w:spacing w:after="360"/>
        <w:jc w:val="both"/>
        <w:rPr>
          <w:rFonts w:ascii="Times New Roman" w:hAnsi="Times New Roman"/>
          <w:bCs/>
          <w:iCs/>
          <w:sz w:val="24"/>
          <w:szCs w:val="24"/>
          <w:lang w:val="bg-BG"/>
        </w:rPr>
      </w:pPr>
      <w:r w:rsidRPr="00EF16A1">
        <w:rPr>
          <w:rFonts w:ascii="Times New Roman" w:hAnsi="Times New Roman"/>
          <w:sz w:val="24"/>
          <w:lang w:val="bg-BG"/>
        </w:rPr>
        <w:t>Конкретно МСП</w:t>
      </w:r>
      <w:r w:rsidR="003878CF" w:rsidRPr="00EF16A1">
        <w:rPr>
          <w:rFonts w:ascii="Times New Roman" w:hAnsi="Times New Roman"/>
          <w:sz w:val="24"/>
          <w:lang w:val="bg-BG"/>
        </w:rPr>
        <w:t>, получило услуг</w:t>
      </w:r>
      <w:r w:rsidR="003878CF" w:rsidRPr="00EF16A1">
        <w:rPr>
          <w:rFonts w:ascii="Times New Roman" w:hAnsi="Times New Roman"/>
          <w:sz w:val="24"/>
          <w:szCs w:val="24"/>
          <w:lang w:val="bg-BG"/>
        </w:rPr>
        <w:t>а/</w:t>
      </w:r>
      <w:r w:rsidR="003878CF" w:rsidRPr="00EF16A1">
        <w:rPr>
          <w:rFonts w:ascii="Times New Roman" w:hAnsi="Times New Roman"/>
          <w:sz w:val="24"/>
          <w:lang w:val="bg-BG"/>
        </w:rPr>
        <w:t>и</w:t>
      </w:r>
      <w:r w:rsidR="003878CF" w:rsidRPr="00EF16A1">
        <w:rPr>
          <w:rFonts w:ascii="Times New Roman" w:hAnsi="Times New Roman"/>
          <w:sz w:val="24"/>
          <w:szCs w:val="24"/>
          <w:lang w:val="bg-BG"/>
        </w:rPr>
        <w:t xml:space="preserve"> от</w:t>
      </w:r>
      <w:r w:rsidR="003878CF" w:rsidRPr="00EF16A1">
        <w:rPr>
          <w:rFonts w:ascii="Times New Roman" w:hAnsi="Times New Roman"/>
          <w:sz w:val="24"/>
          <w:lang w:val="bg-BG"/>
        </w:rPr>
        <w:t xml:space="preserve"> </w:t>
      </w:r>
      <w:r w:rsidR="003878CF" w:rsidRPr="007C2AB3">
        <w:rPr>
          <w:rFonts w:ascii="Times New Roman" w:hAnsi="Times New Roman"/>
          <w:sz w:val="24"/>
          <w:lang w:val="bg-BG"/>
        </w:rPr>
        <w:t>Иновационния клъстер</w:t>
      </w:r>
      <w:r w:rsidRPr="00EF16A1">
        <w:rPr>
          <w:rFonts w:ascii="Times New Roman" w:hAnsi="Times New Roman"/>
          <w:sz w:val="24"/>
          <w:lang w:val="bg-BG"/>
        </w:rPr>
        <w:t xml:space="preserve"> може да бъде </w:t>
      </w:r>
      <w:r w:rsidRPr="00EF16A1">
        <w:rPr>
          <w:rFonts w:ascii="Times New Roman" w:hAnsi="Times New Roman"/>
          <w:sz w:val="24"/>
          <w:szCs w:val="24"/>
          <w:lang w:val="bg-BG"/>
        </w:rPr>
        <w:t>одобрено</w:t>
      </w:r>
      <w:r w:rsidRPr="00EF16A1">
        <w:rPr>
          <w:rFonts w:ascii="Times New Roman" w:hAnsi="Times New Roman"/>
          <w:sz w:val="24"/>
          <w:lang w:val="bg-BG"/>
        </w:rPr>
        <w:t xml:space="preserve"> и да получи помощ само под формата на консултантски услуги в областта на иновациите и услуги </w:t>
      </w:r>
      <w:r w:rsidRPr="00EF16A1">
        <w:rPr>
          <w:rFonts w:ascii="Times New Roman" w:hAnsi="Times New Roman"/>
          <w:sz w:val="24"/>
          <w:lang w:val="bg-BG"/>
        </w:rPr>
        <w:lastRenderedPageBreak/>
        <w:t xml:space="preserve">в подкрепа на иновациите в размер до </w:t>
      </w:r>
      <w:r w:rsidR="00C2244A" w:rsidRPr="00EF16A1">
        <w:rPr>
          <w:rFonts w:ascii="Times New Roman" w:hAnsi="Times New Roman"/>
          <w:sz w:val="24"/>
          <w:szCs w:val="24"/>
          <w:lang w:val="bg-BG"/>
        </w:rPr>
        <w:t>430 282 лева (</w:t>
      </w:r>
      <w:r w:rsidRPr="00EF16A1">
        <w:rPr>
          <w:rFonts w:ascii="Times New Roman" w:hAnsi="Times New Roman"/>
          <w:sz w:val="24"/>
          <w:lang w:val="bg-BG"/>
        </w:rPr>
        <w:t>2</w:t>
      </w:r>
      <w:r w:rsidR="00C2244A" w:rsidRPr="00EF16A1">
        <w:rPr>
          <w:rFonts w:ascii="Times New Roman" w:hAnsi="Times New Roman"/>
          <w:sz w:val="24"/>
          <w:szCs w:val="24"/>
          <w:lang w:val="bg-BG"/>
        </w:rPr>
        <w:t>2</w:t>
      </w:r>
      <w:r w:rsidRPr="00EF16A1">
        <w:rPr>
          <w:rFonts w:ascii="Times New Roman" w:hAnsi="Times New Roman"/>
          <w:sz w:val="24"/>
          <w:lang w:val="bg-BG"/>
        </w:rPr>
        <w:t>0 000 евро</w:t>
      </w:r>
      <w:r w:rsidR="00C2244A" w:rsidRPr="00EF16A1">
        <w:rPr>
          <w:rFonts w:ascii="Times New Roman" w:hAnsi="Times New Roman"/>
          <w:sz w:val="24"/>
          <w:szCs w:val="24"/>
          <w:lang w:val="bg-BG"/>
        </w:rPr>
        <w:t>)</w:t>
      </w:r>
      <w:r w:rsidRPr="00EF16A1">
        <w:rPr>
          <w:rFonts w:ascii="Times New Roman" w:hAnsi="Times New Roman"/>
          <w:sz w:val="24"/>
          <w:lang w:val="bg-BG"/>
        </w:rPr>
        <w:t xml:space="preserve"> за </w:t>
      </w:r>
      <w:r w:rsidR="00C2244A" w:rsidRPr="00EF16A1">
        <w:rPr>
          <w:rFonts w:ascii="Times New Roman" w:hAnsi="Times New Roman"/>
          <w:sz w:val="24"/>
          <w:szCs w:val="24"/>
          <w:lang w:val="bg-BG"/>
        </w:rPr>
        <w:t>предприятие за всеки тригодишен период</w:t>
      </w:r>
      <w:r w:rsidRPr="00EF16A1">
        <w:rPr>
          <w:rFonts w:ascii="Times New Roman" w:hAnsi="Times New Roman"/>
          <w:sz w:val="24"/>
          <w:lang w:val="bg-BG"/>
        </w:rPr>
        <w:t>.</w:t>
      </w:r>
    </w:p>
    <w:p w14:paraId="20C2D4A7" w14:textId="32A41BD8" w:rsidR="006B04A0" w:rsidRPr="00EF16A1" w:rsidRDefault="00A653F7" w:rsidP="00092FC9">
      <w:pPr>
        <w:spacing w:before="120" w:after="120"/>
        <w:ind w:firstLine="570"/>
        <w:jc w:val="both"/>
        <w:rPr>
          <w:rFonts w:ascii="Times New Roman" w:hAnsi="Times New Roman"/>
          <w:bCs/>
          <w:iCs/>
          <w:sz w:val="24"/>
          <w:szCs w:val="24"/>
          <w:lang w:val="bg-BG"/>
        </w:rPr>
      </w:pPr>
      <w:r w:rsidRPr="00A653F7">
        <w:rPr>
          <w:rFonts w:ascii="Times New Roman" w:hAnsi="Times New Roman"/>
          <w:bCs/>
          <w:sz w:val="24"/>
          <w:szCs w:val="24"/>
          <w:lang w:val="bg-BG"/>
        </w:rPr>
        <w:t>Иновационния</w:t>
      </w:r>
      <w:r>
        <w:rPr>
          <w:rFonts w:ascii="Times New Roman" w:hAnsi="Times New Roman"/>
          <w:bCs/>
          <w:sz w:val="24"/>
          <w:szCs w:val="24"/>
          <w:lang w:val="bg-BG"/>
        </w:rPr>
        <w:t>т</w:t>
      </w:r>
      <w:r w:rsidRPr="00A653F7">
        <w:rPr>
          <w:rFonts w:ascii="Times New Roman" w:hAnsi="Times New Roman"/>
          <w:bCs/>
          <w:sz w:val="24"/>
          <w:szCs w:val="24"/>
          <w:lang w:val="bg-BG"/>
        </w:rPr>
        <w:t xml:space="preserve"> клъстер</w:t>
      </w:r>
      <w:r w:rsidR="006B04A0" w:rsidRPr="00EF16A1" w:rsidDel="004313B4">
        <w:rPr>
          <w:rFonts w:ascii="Times New Roman" w:hAnsi="Times New Roman"/>
          <w:bCs/>
          <w:iCs/>
          <w:sz w:val="24"/>
          <w:szCs w:val="24"/>
          <w:lang w:val="bg-BG"/>
        </w:rPr>
        <w:t xml:space="preserve">, в качеството си на доставчик на услугата води записи на сумите на помощта, предоставена на всяко МСП под формата на отстъпки от цената, за да се увери, че определените в член 28, параграфи 3 и 4 тавани са спазени. Тази информация се съхранява за период от 10 години от датата на последно предоставяне на помощта от доставчика на услугата, съгласно чл. 5, </w:t>
      </w:r>
      <w:proofErr w:type="spellStart"/>
      <w:r w:rsidR="006B04A0" w:rsidRPr="00EF16A1" w:rsidDel="004313B4">
        <w:rPr>
          <w:rFonts w:ascii="Times New Roman" w:hAnsi="Times New Roman"/>
          <w:bCs/>
          <w:iCs/>
          <w:sz w:val="24"/>
          <w:szCs w:val="24"/>
          <w:lang w:val="bg-BG"/>
        </w:rPr>
        <w:t>пар</w:t>
      </w:r>
      <w:proofErr w:type="spellEnd"/>
      <w:r w:rsidR="006B04A0" w:rsidRPr="00EF16A1" w:rsidDel="004313B4">
        <w:rPr>
          <w:rFonts w:ascii="Times New Roman" w:hAnsi="Times New Roman"/>
          <w:bCs/>
          <w:iCs/>
          <w:sz w:val="24"/>
          <w:szCs w:val="24"/>
          <w:lang w:val="bg-BG"/>
        </w:rPr>
        <w:t>. 2, буква жа), т. iii) от Регламент</w:t>
      </w:r>
      <w:r w:rsidR="005E1D01" w:rsidRPr="00EF16A1">
        <w:rPr>
          <w:rFonts w:ascii="Times New Roman" w:hAnsi="Times New Roman"/>
          <w:bCs/>
          <w:iCs/>
          <w:sz w:val="24"/>
          <w:szCs w:val="24"/>
          <w:lang w:val="bg-BG"/>
        </w:rPr>
        <w:t>(ЕС) № 651/2014</w:t>
      </w:r>
      <w:r w:rsidR="006B04A0" w:rsidRPr="00EF16A1" w:rsidDel="004313B4">
        <w:rPr>
          <w:rFonts w:ascii="Times New Roman" w:hAnsi="Times New Roman"/>
          <w:bCs/>
          <w:iCs/>
          <w:sz w:val="24"/>
          <w:szCs w:val="24"/>
          <w:lang w:val="bg-BG"/>
        </w:rPr>
        <w:t>.</w:t>
      </w:r>
    </w:p>
    <w:p w14:paraId="6D64D5F8" w14:textId="25442057" w:rsidR="001524E0" w:rsidRPr="00EF16A1" w:rsidRDefault="001524E0" w:rsidP="00092FC9">
      <w:pPr>
        <w:spacing w:before="120" w:after="120"/>
        <w:ind w:firstLine="570"/>
        <w:jc w:val="both"/>
        <w:rPr>
          <w:rFonts w:ascii="Times New Roman" w:hAnsi="Times New Roman"/>
          <w:bCs/>
          <w:iCs/>
          <w:sz w:val="24"/>
          <w:szCs w:val="24"/>
          <w:lang w:val="bg-BG"/>
        </w:rPr>
      </w:pPr>
      <w:r w:rsidRPr="008C2B36">
        <w:rPr>
          <w:rFonts w:ascii="Times New Roman" w:hAnsi="Times New Roman"/>
          <w:bCs/>
          <w:iCs/>
          <w:sz w:val="24"/>
          <w:szCs w:val="24"/>
          <w:lang w:val="bg-BG"/>
        </w:rPr>
        <w:t xml:space="preserve">Информация за отпуснатите от </w:t>
      </w:r>
      <w:r w:rsidR="00A533EE">
        <w:rPr>
          <w:rFonts w:ascii="Times New Roman" w:hAnsi="Times New Roman"/>
          <w:bCs/>
          <w:iCs/>
          <w:sz w:val="24"/>
          <w:szCs w:val="24"/>
          <w:lang w:val="bg-BG"/>
        </w:rPr>
        <w:t xml:space="preserve">Изпълнителна агенция „Европейски фондове за </w:t>
      </w:r>
      <w:r w:rsidR="003878CF">
        <w:rPr>
          <w:rFonts w:ascii="Times New Roman" w:hAnsi="Times New Roman"/>
          <w:bCs/>
          <w:iCs/>
          <w:sz w:val="24"/>
          <w:szCs w:val="24"/>
          <w:lang w:val="bg-BG"/>
        </w:rPr>
        <w:t>конкурентоспособност</w:t>
      </w:r>
      <w:r w:rsidR="00773E98" w:rsidRPr="008C2B36">
        <w:rPr>
          <w:rFonts w:ascii="Times New Roman" w:hAnsi="Times New Roman"/>
          <w:bCs/>
          <w:iCs/>
          <w:sz w:val="24"/>
          <w:szCs w:val="24"/>
          <w:lang w:val="bg-BG"/>
        </w:rPr>
        <w:t xml:space="preserve"> и </w:t>
      </w:r>
      <w:r w:rsidR="00A533EE">
        <w:rPr>
          <w:rFonts w:ascii="Times New Roman" w:hAnsi="Times New Roman"/>
          <w:bCs/>
          <w:iCs/>
          <w:sz w:val="24"/>
          <w:szCs w:val="24"/>
          <w:lang w:val="bg-BG"/>
        </w:rPr>
        <w:t>предоставени</w:t>
      </w:r>
      <w:r w:rsidR="00773E98" w:rsidRPr="008C2B36">
        <w:rPr>
          <w:rFonts w:ascii="Times New Roman" w:hAnsi="Times New Roman"/>
          <w:bCs/>
          <w:iCs/>
          <w:sz w:val="24"/>
          <w:szCs w:val="24"/>
          <w:lang w:val="bg-BG"/>
        </w:rPr>
        <w:t xml:space="preserve"> </w:t>
      </w:r>
      <w:r w:rsidRPr="008C2B36">
        <w:rPr>
          <w:rFonts w:ascii="Times New Roman" w:hAnsi="Times New Roman"/>
          <w:bCs/>
          <w:iCs/>
          <w:sz w:val="24"/>
          <w:szCs w:val="24"/>
          <w:lang w:val="bg-BG"/>
        </w:rPr>
        <w:t xml:space="preserve">чрез </w:t>
      </w:r>
      <w:r w:rsidR="00A653F7">
        <w:rPr>
          <w:rFonts w:ascii="Times New Roman" w:hAnsi="Times New Roman"/>
          <w:bCs/>
          <w:iCs/>
          <w:sz w:val="24"/>
          <w:szCs w:val="24"/>
          <w:lang w:val="bg-BG"/>
        </w:rPr>
        <w:t>Иновационния клъстер</w:t>
      </w:r>
      <w:r w:rsidRPr="008C2B36">
        <w:rPr>
          <w:rFonts w:ascii="Times New Roman" w:hAnsi="Times New Roman"/>
          <w:bCs/>
          <w:iCs/>
          <w:sz w:val="24"/>
          <w:szCs w:val="24"/>
          <w:lang w:val="bg-BG"/>
        </w:rPr>
        <w:t xml:space="preserve"> държавни помощи в съответствие с чл. 28 „Помощ за иновационни дейности на МСП“ от Регламент (ЕС) № 651/2014, се предоставя в електронен вид чрез въвеждане на записи за всяко МСП</w:t>
      </w:r>
      <w:bookmarkStart w:id="0" w:name="_GoBack"/>
      <w:bookmarkEnd w:id="0"/>
      <w:r w:rsidRPr="008C2B36">
        <w:rPr>
          <w:rFonts w:ascii="Times New Roman" w:hAnsi="Times New Roman"/>
          <w:bCs/>
          <w:iCs/>
          <w:sz w:val="24"/>
          <w:szCs w:val="24"/>
          <w:lang w:val="bg-BG"/>
        </w:rPr>
        <w:t xml:space="preserve"> в Модула на Европейската комисия за осигуряване на прозрачност на държавните помощи - State </w:t>
      </w:r>
      <w:proofErr w:type="spellStart"/>
      <w:r w:rsidRPr="008C2B36">
        <w:rPr>
          <w:rFonts w:ascii="Times New Roman" w:hAnsi="Times New Roman"/>
          <w:bCs/>
          <w:iCs/>
          <w:sz w:val="24"/>
          <w:szCs w:val="24"/>
          <w:lang w:val="bg-BG"/>
        </w:rPr>
        <w:t>Aid</w:t>
      </w:r>
      <w:proofErr w:type="spellEnd"/>
      <w:r w:rsidRPr="008C2B36">
        <w:rPr>
          <w:rFonts w:ascii="Times New Roman" w:hAnsi="Times New Roman"/>
          <w:bCs/>
          <w:iCs/>
          <w:sz w:val="24"/>
          <w:szCs w:val="24"/>
          <w:lang w:val="bg-BG"/>
        </w:rPr>
        <w:t xml:space="preserve"> </w:t>
      </w:r>
      <w:proofErr w:type="spellStart"/>
      <w:r w:rsidRPr="008C2B36">
        <w:rPr>
          <w:rFonts w:ascii="Times New Roman" w:hAnsi="Times New Roman"/>
          <w:bCs/>
          <w:iCs/>
          <w:sz w:val="24"/>
          <w:szCs w:val="24"/>
          <w:lang w:val="bg-BG"/>
        </w:rPr>
        <w:t>Transparency</w:t>
      </w:r>
      <w:proofErr w:type="spellEnd"/>
      <w:r w:rsidRPr="008C2B36">
        <w:rPr>
          <w:rFonts w:ascii="Times New Roman" w:hAnsi="Times New Roman"/>
          <w:bCs/>
          <w:iCs/>
          <w:sz w:val="24"/>
          <w:szCs w:val="24"/>
          <w:lang w:val="bg-BG"/>
        </w:rPr>
        <w:t xml:space="preserve"> </w:t>
      </w:r>
      <w:proofErr w:type="spellStart"/>
      <w:r w:rsidRPr="008C2B36">
        <w:rPr>
          <w:rFonts w:ascii="Times New Roman" w:hAnsi="Times New Roman"/>
          <w:bCs/>
          <w:iCs/>
          <w:sz w:val="24"/>
          <w:szCs w:val="24"/>
          <w:lang w:val="bg-BG"/>
        </w:rPr>
        <w:t>Award</w:t>
      </w:r>
      <w:proofErr w:type="spellEnd"/>
      <w:r w:rsidRPr="008C2B36">
        <w:rPr>
          <w:rFonts w:ascii="Times New Roman" w:hAnsi="Times New Roman"/>
          <w:bCs/>
          <w:iCs/>
          <w:sz w:val="24"/>
          <w:szCs w:val="24"/>
          <w:lang w:val="bg-BG"/>
        </w:rPr>
        <w:t xml:space="preserve"> </w:t>
      </w:r>
      <w:proofErr w:type="spellStart"/>
      <w:r w:rsidRPr="008C2B36">
        <w:rPr>
          <w:rFonts w:ascii="Times New Roman" w:hAnsi="Times New Roman"/>
          <w:bCs/>
          <w:iCs/>
          <w:sz w:val="24"/>
          <w:szCs w:val="24"/>
          <w:lang w:val="bg-BG"/>
        </w:rPr>
        <w:t>Module</w:t>
      </w:r>
      <w:proofErr w:type="spellEnd"/>
      <w:r w:rsidRPr="008C2B36">
        <w:rPr>
          <w:rFonts w:ascii="Times New Roman" w:hAnsi="Times New Roman"/>
          <w:bCs/>
          <w:iCs/>
          <w:sz w:val="24"/>
          <w:szCs w:val="24"/>
          <w:lang w:val="bg-BG"/>
        </w:rPr>
        <w:t>.</w:t>
      </w:r>
    </w:p>
    <w:p w14:paraId="507179FD" w14:textId="77777777" w:rsidR="00C97D7A" w:rsidRPr="00EF16A1" w:rsidRDefault="00C97D7A" w:rsidP="0023245F">
      <w:pPr>
        <w:jc w:val="both"/>
        <w:rPr>
          <w:rFonts w:ascii="Times New Roman" w:hAnsi="Times New Roman"/>
          <w:b/>
          <w:sz w:val="24"/>
          <w:szCs w:val="24"/>
          <w:lang w:val="bg-BG"/>
        </w:rPr>
      </w:pPr>
    </w:p>
    <w:p w14:paraId="2C61B228" w14:textId="37E305AD" w:rsidR="00AE501C" w:rsidRPr="00EF16A1" w:rsidRDefault="00AE501C" w:rsidP="006D7F23">
      <w:pPr>
        <w:pBdr>
          <w:top w:val="single" w:sz="4" w:space="1" w:color="auto"/>
          <w:left w:val="single" w:sz="4" w:space="4" w:color="auto"/>
          <w:bottom w:val="single" w:sz="4" w:space="1" w:color="auto"/>
          <w:right w:val="single" w:sz="4" w:space="5" w:color="auto"/>
        </w:pBdr>
        <w:spacing w:after="120"/>
        <w:contextualSpacing/>
        <w:jc w:val="both"/>
        <w:rPr>
          <w:rFonts w:ascii="Times New Roman" w:hAnsi="Times New Roman"/>
          <w:sz w:val="24"/>
          <w:szCs w:val="24"/>
          <w:lang w:val="bg-BG"/>
        </w:rPr>
      </w:pPr>
      <w:r w:rsidRPr="00EF16A1">
        <w:rPr>
          <w:rFonts w:ascii="Times New Roman" w:hAnsi="Times New Roman"/>
          <w:b/>
          <w:sz w:val="24"/>
          <w:szCs w:val="24"/>
          <w:lang w:val="bg-BG"/>
        </w:rPr>
        <w:t xml:space="preserve">ВАЖНО: </w:t>
      </w:r>
      <w:r w:rsidRPr="00EF16A1">
        <w:rPr>
          <w:rFonts w:ascii="Times New Roman" w:hAnsi="Times New Roman"/>
          <w:sz w:val="24"/>
          <w:szCs w:val="24"/>
          <w:lang w:val="bg-BG"/>
        </w:rPr>
        <w:t xml:space="preserve">В случай че </w:t>
      </w:r>
      <w:r w:rsidR="003C065D" w:rsidRPr="00EF16A1">
        <w:rPr>
          <w:rFonts w:ascii="Times New Roman" w:hAnsi="Times New Roman"/>
          <w:sz w:val="24"/>
          <w:szCs w:val="24"/>
          <w:lang w:val="bg-BG"/>
        </w:rPr>
        <w:t xml:space="preserve">е налице </w:t>
      </w:r>
      <w:r w:rsidRPr="00EF16A1">
        <w:rPr>
          <w:rFonts w:ascii="Times New Roman" w:hAnsi="Times New Roman"/>
          <w:sz w:val="24"/>
          <w:szCs w:val="24"/>
          <w:lang w:val="bg-BG"/>
        </w:rPr>
        <w:t xml:space="preserve">промяна </w:t>
      </w:r>
      <w:r w:rsidR="003C065D" w:rsidRPr="00EF16A1">
        <w:rPr>
          <w:rFonts w:ascii="Times New Roman" w:hAnsi="Times New Roman"/>
          <w:sz w:val="24"/>
          <w:szCs w:val="24"/>
          <w:lang w:val="bg-BG"/>
        </w:rPr>
        <w:t>на категорията на предприятието, същото декларира</w:t>
      </w:r>
      <w:r w:rsidR="006D7F23" w:rsidRPr="00EF16A1">
        <w:rPr>
          <w:rFonts w:ascii="Times New Roman" w:hAnsi="Times New Roman"/>
          <w:sz w:val="24"/>
          <w:szCs w:val="24"/>
          <w:lang w:val="bg-BG"/>
        </w:rPr>
        <w:t xml:space="preserve"> пред </w:t>
      </w:r>
      <w:r w:rsidR="00A653F7">
        <w:rPr>
          <w:rFonts w:ascii="Times New Roman" w:hAnsi="Times New Roman"/>
          <w:sz w:val="24"/>
          <w:szCs w:val="24"/>
          <w:lang w:val="bg-BG"/>
        </w:rPr>
        <w:t>Иновационния клъстер</w:t>
      </w:r>
      <w:r w:rsidR="003C065D" w:rsidRPr="00EF16A1">
        <w:rPr>
          <w:rFonts w:ascii="Times New Roman" w:hAnsi="Times New Roman"/>
          <w:sz w:val="24"/>
          <w:szCs w:val="24"/>
          <w:lang w:val="bg-BG"/>
        </w:rPr>
        <w:t xml:space="preserve"> съответната категория </w:t>
      </w:r>
      <w:r w:rsidRPr="00EF16A1">
        <w:rPr>
          <w:rFonts w:ascii="Times New Roman" w:hAnsi="Times New Roman"/>
          <w:sz w:val="24"/>
          <w:szCs w:val="24"/>
          <w:lang w:val="bg-BG"/>
        </w:rPr>
        <w:t>към момента на предоставяне на безвъзмездна финансова помощ</w:t>
      </w:r>
      <w:r w:rsidR="006D7F23" w:rsidRPr="00EF16A1">
        <w:rPr>
          <w:rFonts w:ascii="Times New Roman" w:hAnsi="Times New Roman"/>
          <w:sz w:val="24"/>
          <w:szCs w:val="24"/>
          <w:lang w:val="bg-BG"/>
        </w:rPr>
        <w:t xml:space="preserve"> и стартиране предоставянето на услугата</w:t>
      </w:r>
      <w:r w:rsidR="003C065D" w:rsidRPr="00EF16A1">
        <w:rPr>
          <w:rFonts w:ascii="Times New Roman" w:hAnsi="Times New Roman"/>
          <w:sz w:val="24"/>
          <w:szCs w:val="24"/>
          <w:lang w:val="bg-BG"/>
        </w:rPr>
        <w:t>.</w:t>
      </w:r>
      <w:r w:rsidR="006D7F23" w:rsidRPr="00EF16A1">
        <w:rPr>
          <w:rFonts w:ascii="Times New Roman" w:hAnsi="Times New Roman"/>
          <w:sz w:val="24"/>
          <w:szCs w:val="24"/>
          <w:lang w:val="bg-BG"/>
        </w:rPr>
        <w:t xml:space="preserve"> </w:t>
      </w:r>
      <w:r w:rsidR="00E53C37" w:rsidRPr="006237B7">
        <w:rPr>
          <w:rFonts w:ascii="Times New Roman" w:hAnsi="Times New Roman"/>
          <w:sz w:val="24"/>
          <w:szCs w:val="24"/>
          <w:lang w:val="bg-BG"/>
        </w:rPr>
        <w:t>Щ</w:t>
      </w:r>
      <w:r w:rsidRPr="006237B7">
        <w:rPr>
          <w:rFonts w:ascii="Times New Roman" w:hAnsi="Times New Roman"/>
          <w:sz w:val="24"/>
          <w:szCs w:val="24"/>
          <w:lang w:val="bg-BG"/>
        </w:rPr>
        <w:t xml:space="preserve">е </w:t>
      </w:r>
      <w:r w:rsidR="00E53C37" w:rsidRPr="006237B7">
        <w:rPr>
          <w:rFonts w:ascii="Times New Roman" w:hAnsi="Times New Roman"/>
          <w:sz w:val="24"/>
          <w:szCs w:val="24"/>
          <w:lang w:val="bg-BG"/>
        </w:rPr>
        <w:t xml:space="preserve">се </w:t>
      </w:r>
      <w:r w:rsidRPr="006237B7">
        <w:rPr>
          <w:rFonts w:ascii="Times New Roman" w:hAnsi="Times New Roman"/>
          <w:sz w:val="24"/>
          <w:szCs w:val="24"/>
          <w:lang w:val="bg-BG"/>
        </w:rPr>
        <w:t>извършва документална пров</w:t>
      </w:r>
      <w:r w:rsidR="006D7F23" w:rsidRPr="006237B7">
        <w:rPr>
          <w:rFonts w:ascii="Times New Roman" w:hAnsi="Times New Roman"/>
          <w:sz w:val="24"/>
          <w:szCs w:val="24"/>
          <w:lang w:val="bg-BG"/>
        </w:rPr>
        <w:t>ерка както на декларираната</w:t>
      </w:r>
      <w:r w:rsidRPr="006237B7">
        <w:rPr>
          <w:rFonts w:ascii="Times New Roman" w:hAnsi="Times New Roman"/>
          <w:sz w:val="24"/>
          <w:szCs w:val="24"/>
          <w:lang w:val="bg-BG"/>
        </w:rPr>
        <w:t xml:space="preserve"> категория предприятие, така и</w:t>
      </w:r>
      <w:r w:rsidR="00D80204" w:rsidRPr="006237B7">
        <w:rPr>
          <w:rFonts w:ascii="Times New Roman" w:hAnsi="Times New Roman"/>
          <w:sz w:val="24"/>
          <w:szCs w:val="24"/>
          <w:lang w:val="bg-BG"/>
        </w:rPr>
        <w:t xml:space="preserve"> относно правилата за предоставяне на </w:t>
      </w:r>
      <w:r w:rsidR="005E1D01" w:rsidRPr="006237B7">
        <w:rPr>
          <w:rFonts w:ascii="Times New Roman" w:hAnsi="Times New Roman"/>
          <w:sz w:val="24"/>
          <w:szCs w:val="24"/>
          <w:lang w:val="bg-BG"/>
        </w:rPr>
        <w:t>държавна</w:t>
      </w:r>
      <w:r w:rsidR="00D80204" w:rsidRPr="006237B7">
        <w:rPr>
          <w:rFonts w:ascii="Times New Roman" w:hAnsi="Times New Roman"/>
          <w:sz w:val="24"/>
          <w:szCs w:val="24"/>
          <w:lang w:val="bg-BG"/>
        </w:rPr>
        <w:t>/минимална помощ</w:t>
      </w:r>
      <w:r w:rsidRPr="006237B7">
        <w:rPr>
          <w:rFonts w:ascii="Times New Roman" w:hAnsi="Times New Roman"/>
          <w:sz w:val="24"/>
          <w:szCs w:val="24"/>
          <w:lang w:val="bg-BG"/>
        </w:rPr>
        <w:t>.</w:t>
      </w:r>
    </w:p>
    <w:p w14:paraId="3AFC7ACE" w14:textId="1B5D919F" w:rsidR="00AE501C" w:rsidRPr="00EF16A1" w:rsidRDefault="00AE501C" w:rsidP="006D7F23">
      <w:pPr>
        <w:pBdr>
          <w:top w:val="single" w:sz="4" w:space="1" w:color="auto"/>
          <w:left w:val="single" w:sz="4" w:space="4" w:color="auto"/>
          <w:bottom w:val="single" w:sz="4" w:space="1" w:color="auto"/>
          <w:right w:val="single" w:sz="4" w:space="5" w:color="auto"/>
        </w:pBdr>
        <w:spacing w:after="360"/>
        <w:contextualSpacing/>
        <w:jc w:val="both"/>
        <w:rPr>
          <w:rFonts w:ascii="Times New Roman" w:hAnsi="Times New Roman"/>
          <w:b/>
          <w:sz w:val="24"/>
          <w:szCs w:val="24"/>
          <w:lang w:val="bg-BG"/>
        </w:rPr>
      </w:pPr>
      <w:r w:rsidRPr="00EF16A1">
        <w:rPr>
          <w:rFonts w:ascii="Times New Roman" w:hAnsi="Times New Roman"/>
          <w:b/>
          <w:sz w:val="24"/>
          <w:szCs w:val="24"/>
          <w:lang w:val="bg-BG"/>
        </w:rPr>
        <w:t xml:space="preserve">В случай че бъде установена погрешно декларирана категория, довела до неспазване на заложени в Условията за кандидатстване правила или ограничения, </w:t>
      </w:r>
      <w:r w:rsidR="006D7F23" w:rsidRPr="00EF16A1">
        <w:rPr>
          <w:rFonts w:ascii="Times New Roman" w:hAnsi="Times New Roman"/>
          <w:b/>
          <w:sz w:val="24"/>
          <w:szCs w:val="24"/>
          <w:lang w:val="bg-BG"/>
        </w:rPr>
        <w:t xml:space="preserve">разходите за предоставяната услуга от </w:t>
      </w:r>
      <w:r w:rsidR="00A653F7">
        <w:rPr>
          <w:rFonts w:ascii="Times New Roman" w:hAnsi="Times New Roman"/>
          <w:b/>
          <w:sz w:val="24"/>
          <w:szCs w:val="24"/>
          <w:lang w:val="bg-BG"/>
        </w:rPr>
        <w:t>Иновационния клъстер</w:t>
      </w:r>
      <w:r w:rsidR="006D7F23" w:rsidRPr="00EF16A1">
        <w:rPr>
          <w:rFonts w:ascii="Times New Roman" w:hAnsi="Times New Roman"/>
          <w:b/>
          <w:sz w:val="24"/>
          <w:szCs w:val="24"/>
          <w:lang w:val="bg-BG"/>
        </w:rPr>
        <w:t xml:space="preserve"> няма да бъдат възстановени от УО на ПНИИДИТ</w:t>
      </w:r>
      <w:r w:rsidRPr="00EF16A1">
        <w:rPr>
          <w:rFonts w:ascii="Times New Roman" w:hAnsi="Times New Roman"/>
          <w:b/>
          <w:sz w:val="24"/>
          <w:szCs w:val="24"/>
          <w:lang w:val="bg-BG"/>
        </w:rPr>
        <w:t>.</w:t>
      </w:r>
    </w:p>
    <w:p w14:paraId="02FFF540" w14:textId="77777777" w:rsidR="00AE501C" w:rsidRPr="00EF16A1" w:rsidRDefault="00AE501C" w:rsidP="00AE501C">
      <w:pPr>
        <w:jc w:val="both"/>
        <w:rPr>
          <w:rFonts w:ascii="Times New Roman" w:hAnsi="Times New Roman"/>
          <w:b/>
          <w:sz w:val="24"/>
          <w:szCs w:val="24"/>
          <w:lang w:val="bg-BG"/>
        </w:rPr>
      </w:pPr>
    </w:p>
    <w:p w14:paraId="3D51E2D3" w14:textId="4885A47D" w:rsidR="00C163D5" w:rsidRPr="00EF16A1" w:rsidRDefault="00C163D5" w:rsidP="0023245F">
      <w:pPr>
        <w:spacing w:before="120"/>
        <w:ind w:firstLine="567"/>
        <w:jc w:val="both"/>
        <w:rPr>
          <w:rFonts w:ascii="Times New Roman" w:hAnsi="Times New Roman"/>
          <w:sz w:val="24"/>
          <w:szCs w:val="24"/>
          <w:lang w:val="bg-BG"/>
        </w:rPr>
      </w:pPr>
      <w:r w:rsidRPr="00EF16A1">
        <w:rPr>
          <w:rFonts w:ascii="Times New Roman" w:hAnsi="Times New Roman"/>
          <w:b/>
          <w:sz w:val="24"/>
          <w:szCs w:val="24"/>
          <w:lang w:val="bg-BG"/>
        </w:rPr>
        <w:t>5</w:t>
      </w:r>
      <w:r w:rsidRPr="00EF16A1">
        <w:rPr>
          <w:rFonts w:ascii="Times New Roman" w:hAnsi="Times New Roman"/>
          <w:sz w:val="24"/>
          <w:szCs w:val="24"/>
          <w:lang w:val="bg-BG"/>
        </w:rPr>
        <w:t xml:space="preserve">. </w:t>
      </w:r>
      <w:r w:rsidRPr="00EF16A1">
        <w:rPr>
          <w:rFonts w:ascii="Times New Roman" w:hAnsi="Times New Roman"/>
          <w:b/>
          <w:sz w:val="24"/>
          <w:szCs w:val="24"/>
          <w:lang w:val="bg-BG"/>
        </w:rPr>
        <w:t>Недопустими кандидати при режим държавна помощ:</w:t>
      </w:r>
    </w:p>
    <w:p w14:paraId="09779079" w14:textId="77777777" w:rsidR="00C163D5" w:rsidRPr="00EF16A1" w:rsidRDefault="00C163D5"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 xml:space="preserve">Кандидатите не могат да участват в процедурата и да получат безвъзмездно финансиране, в случай че попадат в забранителните режими съгласно чл. 1, </w:t>
      </w:r>
      <w:proofErr w:type="spellStart"/>
      <w:r w:rsidRPr="00EF16A1">
        <w:rPr>
          <w:rFonts w:ascii="Times New Roman" w:hAnsi="Times New Roman"/>
          <w:sz w:val="24"/>
          <w:szCs w:val="24"/>
          <w:lang w:val="bg-BG"/>
        </w:rPr>
        <w:t>пар</w:t>
      </w:r>
      <w:proofErr w:type="spellEnd"/>
      <w:r w:rsidRPr="00EF16A1">
        <w:rPr>
          <w:rFonts w:ascii="Times New Roman" w:hAnsi="Times New Roman"/>
          <w:sz w:val="24"/>
          <w:szCs w:val="24"/>
          <w:lang w:val="bg-BG"/>
        </w:rPr>
        <w:t>. 3 на Регламент на Комисията (ЕС) № 651/2014 и по-конкретно, ако:</w:t>
      </w:r>
    </w:p>
    <w:p w14:paraId="4AEE20F0" w14:textId="77777777" w:rsidR="00C163D5" w:rsidRPr="00EF16A1" w:rsidRDefault="00C163D5"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А) Икономическата дейност, за която кандидатстват, се отнася до:</w:t>
      </w:r>
    </w:p>
    <w:p w14:paraId="2C726CC2" w14:textId="77777777" w:rsidR="00C163D5" w:rsidRPr="00EF16A1" w:rsidRDefault="00C163D5"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 сектора на преработка и продажба на селскостопански продукти, в следните случаи:</w:t>
      </w:r>
    </w:p>
    <w:p w14:paraId="3CC31296" w14:textId="77777777" w:rsidR="00C163D5" w:rsidRPr="00EF16A1" w:rsidRDefault="00C163D5"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14:paraId="22ACE29B" w14:textId="77777777" w:rsidR="00C163D5" w:rsidRPr="00EF16A1" w:rsidRDefault="00C163D5"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 когато помощта е обвързана със задължението да бъде прехвърлена частично или изцяло на първичните производители;</w:t>
      </w:r>
    </w:p>
    <w:p w14:paraId="5D7E0D2D" w14:textId="77777777" w:rsidR="00C163D5" w:rsidRPr="00EF16A1" w:rsidRDefault="003502CF"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 xml:space="preserve">• </w:t>
      </w:r>
      <w:r w:rsidR="00BA4CE1" w:rsidRPr="00EF16A1">
        <w:rPr>
          <w:rFonts w:ascii="Times New Roman" w:hAnsi="Times New Roman"/>
          <w:sz w:val="24"/>
          <w:szCs w:val="24"/>
          <w:lang w:val="bg-BG"/>
        </w:rPr>
        <w:t>Проектното предложение</w:t>
      </w:r>
      <w:r w:rsidR="00C163D5" w:rsidRPr="00EF16A1">
        <w:rPr>
          <w:rFonts w:ascii="Times New Roman" w:hAnsi="Times New Roman"/>
          <w:sz w:val="24"/>
          <w:szCs w:val="24"/>
          <w:lang w:val="bg-BG"/>
        </w:rPr>
        <w:t xml:space="preserve"> не съдържа дейности за улесняване на закриването на неконкурентоспособни въглищни мини в съответствие с Решение 2010/787/ЕС на Съвета.</w:t>
      </w:r>
    </w:p>
    <w:p w14:paraId="47CC7261" w14:textId="77777777" w:rsidR="00C163D5" w:rsidRPr="00EF16A1" w:rsidRDefault="00C163D5"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Б) Са предприятия, които:</w:t>
      </w:r>
    </w:p>
    <w:p w14:paraId="094CD6D2" w14:textId="77777777" w:rsidR="00C163D5" w:rsidRPr="00EF16A1" w:rsidRDefault="00C163D5"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 са обект на неизпълнено разпореждане за възстановяване вследствие на предходно решение на Европейската комисия, с което дадена помощ се обявява за неправомерна и несъвместима с вътрешния пазар;</w:t>
      </w:r>
    </w:p>
    <w:p w14:paraId="63D9F920" w14:textId="77777777" w:rsidR="00C163D5" w:rsidRPr="00EF16A1" w:rsidRDefault="00C163D5"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lastRenderedPageBreak/>
        <w:t>• са „предприятия в затруднено положение“, по отношение на които е изпълнено поне едно от следните обстоятелства:</w:t>
      </w:r>
    </w:p>
    <w:p w14:paraId="3C371B5D" w14:textId="77777777" w:rsidR="00742C38" w:rsidRPr="00EF16A1" w:rsidRDefault="00C163D5" w:rsidP="00742C38">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1. В случай на дружество с ограничена отговорност</w:t>
      </w:r>
      <w:r w:rsidR="00742C38" w:rsidRPr="00EF16A1">
        <w:rPr>
          <w:rFonts w:ascii="Times New Roman" w:hAnsi="Times New Roman"/>
          <w:sz w:val="24"/>
          <w:szCs w:val="24"/>
          <w:lang w:val="bg-BG"/>
        </w:rPr>
        <w:t xml:space="preserve"> (в т.ч. акционерно дружество, </w:t>
      </w:r>
      <w:r w:rsidRPr="00EF16A1">
        <w:rPr>
          <w:rFonts w:ascii="Times New Roman" w:hAnsi="Times New Roman"/>
          <w:sz w:val="24"/>
          <w:szCs w:val="24"/>
          <w:lang w:val="bg-BG"/>
        </w:rPr>
        <w:t>командитно дружество с акции или кооперация или други дружества по Приложение I към Директива 2013/34/ЕС</w:t>
      </w:r>
      <w:r w:rsidR="00742C38" w:rsidRPr="00EF16A1">
        <w:rPr>
          <w:rFonts w:ascii="Times New Roman" w:hAnsi="Times New Roman"/>
          <w:sz w:val="24"/>
          <w:szCs w:val="24"/>
          <w:lang w:val="bg-BG"/>
        </w:rPr>
        <w:t xml:space="preserve">, </w:t>
      </w:r>
      <w:r w:rsidRPr="00EF16A1">
        <w:rPr>
          <w:rFonts w:ascii="Times New Roman" w:hAnsi="Times New Roman"/>
          <w:sz w:val="24"/>
          <w:szCs w:val="24"/>
          <w:lang w:val="bg-BG"/>
        </w:rPr>
        <w:t>което не е МСП</w:t>
      </w:r>
      <w:r w:rsidR="00742C38" w:rsidRPr="00EF16A1">
        <w:rPr>
          <w:rFonts w:ascii="Times New Roman" w:hAnsi="Times New Roman"/>
          <w:sz w:val="24"/>
          <w:szCs w:val="24"/>
          <w:lang w:val="bg-BG"/>
        </w:rPr>
        <w:t xml:space="preserve"> и</w:t>
      </w:r>
      <w:r w:rsidRPr="00EF16A1">
        <w:rPr>
          <w:rFonts w:ascii="Times New Roman" w:hAnsi="Times New Roman"/>
          <w:sz w:val="24"/>
          <w:szCs w:val="24"/>
          <w:lang w:val="bg-BG"/>
        </w:rPr>
        <w:t xml:space="preserve"> което съществува по-малко от три години</w:t>
      </w:r>
      <w:r w:rsidR="00742C38" w:rsidRPr="00EF16A1">
        <w:rPr>
          <w:rFonts w:ascii="Times New Roman" w:hAnsi="Times New Roman"/>
          <w:sz w:val="24"/>
          <w:szCs w:val="24"/>
          <w:lang w:val="bg-BG"/>
        </w:rPr>
        <w:t xml:space="preserve"> или, за целите на допустимостта за помощите за рисково финансиране, МСП, което изпълнява условието в член 21, параграф 3, буква б) на Регламент (ЕС) 651/2014 г. и отговаря на условията за инвестиции за рисково финансиране въз основа на извършен от избрания финансов посредник финансов и правен анализ</w:t>
      </w:r>
      <w:r w:rsidRPr="00EF16A1">
        <w:rPr>
          <w:rFonts w:ascii="Times New Roman" w:hAnsi="Times New Roman"/>
          <w:sz w:val="24"/>
          <w:szCs w:val="24"/>
          <w:lang w:val="bg-BG"/>
        </w:rPr>
        <w:t>),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надхвърля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посочени в приложение I към Директива 2013/34/ЕС</w:t>
      </w:r>
      <w:r w:rsidR="00742C38" w:rsidRPr="00EF16A1">
        <w:rPr>
          <w:rStyle w:val="FootnoteReference"/>
          <w:rFonts w:ascii="Times New Roman" w:hAnsi="Times New Roman"/>
          <w:sz w:val="24"/>
          <w:szCs w:val="24"/>
          <w:lang w:val="bg-BG"/>
        </w:rPr>
        <w:footnoteReference w:id="8"/>
      </w:r>
      <w:r w:rsidR="00742C38" w:rsidRPr="00EF16A1">
        <w:rPr>
          <w:rFonts w:ascii="Times New Roman" w:hAnsi="Times New Roman"/>
          <w:sz w:val="24"/>
          <w:szCs w:val="24"/>
          <w:lang w:val="bg-BG"/>
        </w:rPr>
        <w:t>, а понятието „акционерен капитал" включва, когато е уместно, всякакви премии от емисии;</w:t>
      </w:r>
    </w:p>
    <w:p w14:paraId="2921975A" w14:textId="77777777" w:rsidR="00C163D5" w:rsidRPr="00EF16A1" w:rsidRDefault="00C163D5"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Преценката относно обстоятелството по т. 1 се извършва въз основа на данните за последната приключена финансова година, както следва:</w:t>
      </w:r>
    </w:p>
    <w:p w14:paraId="08B82600" w14:textId="77777777" w:rsidR="00C163D5" w:rsidRPr="00EF16A1" w:rsidRDefault="00C163D5"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Едно предприятие ще бъде считано за “предприятие в затруднено положение“, когато сумата на т. III „Резерв от последващи оценки“, т. IV „Резерви“, т. V „Натрупана 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е отрицателна стойност, която надвишава 50% от сумата на т. I „Записан капитал“ и т. II „Премии от емисии“ от раздел А „Собствен капитал“ на пасивите, описани в Счетоводния баланс.</w:t>
      </w:r>
    </w:p>
    <w:p w14:paraId="1B967A5C" w14:textId="77777777" w:rsidR="00C163D5" w:rsidRPr="00EF16A1" w:rsidRDefault="00C163D5"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2. В случай на събирателно дружество или командитно дружество, или други лица по Приложение II към Директива 2013/34/ЕС (което не е МСП, което съществува по-малко от три години),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14:paraId="76E0E346" w14:textId="77777777" w:rsidR="00C163D5" w:rsidRPr="00EF16A1" w:rsidRDefault="00C163D5"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3.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2C7BFC0D" w14:textId="77777777" w:rsidR="00C163D5" w:rsidRPr="00EF16A1" w:rsidRDefault="00C163D5"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4.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2B814FDF" w14:textId="0E33F983" w:rsidR="00C163D5" w:rsidRPr="00EF16A1" w:rsidRDefault="00C163D5"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 xml:space="preserve">Изискванията по т. Б) се прилагат и на равнище група – както за предприятието-кандидат, така и за предприятията, с които кандидатът формира група предприятия (разгледани в цялост). Преди </w:t>
      </w:r>
      <w:r w:rsidR="00470B4D" w:rsidRPr="00EF16A1">
        <w:rPr>
          <w:rFonts w:ascii="Times New Roman" w:hAnsi="Times New Roman"/>
          <w:sz w:val="24"/>
          <w:szCs w:val="24"/>
          <w:lang w:val="bg-BG"/>
        </w:rPr>
        <w:t>предоставяне на услугата</w:t>
      </w:r>
      <w:r w:rsidR="003E03A6" w:rsidRPr="00EF16A1">
        <w:rPr>
          <w:rFonts w:ascii="Times New Roman" w:hAnsi="Times New Roman"/>
          <w:sz w:val="24"/>
          <w:szCs w:val="24"/>
          <w:lang w:val="bg-BG"/>
        </w:rPr>
        <w:t>,</w:t>
      </w:r>
      <w:r w:rsidR="00470B4D" w:rsidRPr="00EF16A1">
        <w:rPr>
          <w:rFonts w:ascii="Times New Roman" w:hAnsi="Times New Roman"/>
          <w:sz w:val="24"/>
          <w:szCs w:val="24"/>
          <w:lang w:val="bg-BG"/>
        </w:rPr>
        <w:t xml:space="preserve"> </w:t>
      </w:r>
      <w:r w:rsidR="00DB3A67" w:rsidRPr="00DB3A67">
        <w:rPr>
          <w:rFonts w:ascii="Times New Roman" w:hAnsi="Times New Roman"/>
          <w:sz w:val="24"/>
          <w:szCs w:val="24"/>
          <w:lang w:val="bg-BG"/>
        </w:rPr>
        <w:t>Иновационния клъстер</w:t>
      </w:r>
      <w:r w:rsidR="00DB3A67" w:rsidRPr="00DB3A67" w:rsidDel="00DB3A67">
        <w:rPr>
          <w:rFonts w:ascii="Times New Roman" w:hAnsi="Times New Roman"/>
          <w:sz w:val="24"/>
          <w:szCs w:val="24"/>
          <w:lang w:val="bg-BG"/>
        </w:rPr>
        <w:t xml:space="preserve"> </w:t>
      </w:r>
      <w:r w:rsidRPr="00EF16A1">
        <w:rPr>
          <w:rFonts w:ascii="Times New Roman" w:hAnsi="Times New Roman"/>
          <w:sz w:val="24"/>
          <w:szCs w:val="24"/>
          <w:lang w:val="bg-BG"/>
        </w:rPr>
        <w:t xml:space="preserve">извършва проверка (включително за наличие на „предприятие в затруднено положение“ по смисъла на </w:t>
      </w:r>
      <w:r w:rsidRPr="00EF16A1">
        <w:rPr>
          <w:rFonts w:ascii="Times New Roman" w:hAnsi="Times New Roman"/>
          <w:sz w:val="24"/>
          <w:szCs w:val="24"/>
          <w:lang w:val="bg-BG"/>
        </w:rPr>
        <w:lastRenderedPageBreak/>
        <w:t xml:space="preserve">чл. 2, </w:t>
      </w:r>
      <w:proofErr w:type="spellStart"/>
      <w:r w:rsidRPr="00EF16A1">
        <w:rPr>
          <w:rFonts w:ascii="Times New Roman" w:hAnsi="Times New Roman"/>
          <w:sz w:val="24"/>
          <w:szCs w:val="24"/>
          <w:lang w:val="bg-BG"/>
        </w:rPr>
        <w:t>пар</w:t>
      </w:r>
      <w:proofErr w:type="spellEnd"/>
      <w:r w:rsidRPr="00EF16A1">
        <w:rPr>
          <w:rFonts w:ascii="Times New Roman" w:hAnsi="Times New Roman"/>
          <w:sz w:val="24"/>
          <w:szCs w:val="24"/>
          <w:lang w:val="bg-BG"/>
        </w:rPr>
        <w:t>. 18 от Регламент (ЕС) № 651/2014) на кандидата и лицата, с които същите са свързани, формирайки група, въз основа на подадената декларация и чрез извършване на служебна проверка на наличната информация в публичните регистри (вкл. ТР и регистър на ЮЛНЦ). Проверката и определянето на „група“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 на ЮЛНЦ), отчитайки възможността общия източник на контрол да се осъществява, както от предприятия, така и от физически лица, участващи в управлението им.</w:t>
      </w:r>
    </w:p>
    <w:p w14:paraId="1AE1ECFD" w14:textId="77777777" w:rsidR="00C163D5" w:rsidRPr="00EF16A1" w:rsidRDefault="00C163D5"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В) Финансирането представлява:</w:t>
      </w:r>
    </w:p>
    <w:p w14:paraId="684D6A9E" w14:textId="77777777" w:rsidR="00C163D5" w:rsidRPr="00EF16A1" w:rsidRDefault="00C163D5"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 помощи за дейности,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p w14:paraId="7D001EE3" w14:textId="77777777" w:rsidR="00C163D5" w:rsidRPr="00EF16A1" w:rsidRDefault="00C163D5"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 помощ, поставена в зависимост от използване на местни (национално произведени стоки и услуги) за сметка на вносни стоки.</w:t>
      </w:r>
    </w:p>
    <w:p w14:paraId="08ADF576" w14:textId="77777777" w:rsidR="00B648EC" w:rsidRPr="00EF16A1" w:rsidRDefault="00B648EC" w:rsidP="0023245F">
      <w:pPr>
        <w:spacing w:before="120"/>
        <w:ind w:firstLine="567"/>
        <w:jc w:val="both"/>
        <w:rPr>
          <w:rFonts w:ascii="Times New Roman" w:hAnsi="Times New Roman"/>
          <w:sz w:val="24"/>
          <w:szCs w:val="24"/>
          <w:lang w:val="bg-BG"/>
        </w:rPr>
      </w:pPr>
    </w:p>
    <w:p w14:paraId="14AE613F" w14:textId="7AF7C7E4" w:rsidR="00C163D5" w:rsidRPr="00EF16A1" w:rsidRDefault="00C163D5" w:rsidP="00C163D5">
      <w:pPr>
        <w:pBdr>
          <w:top w:val="single" w:sz="4" w:space="1" w:color="auto"/>
          <w:left w:val="single" w:sz="4" w:space="4" w:color="auto"/>
          <w:bottom w:val="single" w:sz="4" w:space="0" w:color="auto"/>
          <w:right w:val="single" w:sz="4" w:space="4" w:color="auto"/>
        </w:pBdr>
        <w:jc w:val="both"/>
        <w:rPr>
          <w:rFonts w:ascii="Times New Roman" w:hAnsi="Times New Roman"/>
          <w:sz w:val="24"/>
          <w:szCs w:val="24"/>
          <w:lang w:val="bg-BG"/>
        </w:rPr>
      </w:pPr>
      <w:r w:rsidRPr="00EF16A1">
        <w:rPr>
          <w:rFonts w:ascii="Times New Roman" w:hAnsi="Times New Roman"/>
          <w:b/>
          <w:sz w:val="24"/>
          <w:szCs w:val="24"/>
          <w:lang w:val="bg-BG"/>
        </w:rPr>
        <w:t>ВАЖНО:</w:t>
      </w:r>
      <w:r w:rsidRPr="00EF16A1">
        <w:rPr>
          <w:rFonts w:ascii="Times New Roman" w:hAnsi="Times New Roman"/>
          <w:sz w:val="24"/>
          <w:szCs w:val="24"/>
          <w:lang w:val="bg-BG"/>
        </w:rPr>
        <w:t xml:space="preserve"> Когато предприятието, получаващо услуги от </w:t>
      </w:r>
      <w:r w:rsidR="00DB3A67" w:rsidRPr="00DB3A67">
        <w:rPr>
          <w:rFonts w:ascii="Times New Roman" w:hAnsi="Times New Roman"/>
          <w:sz w:val="24"/>
          <w:szCs w:val="24"/>
          <w:lang w:val="bg-BG"/>
        </w:rPr>
        <w:t>Иновационния клъстер</w:t>
      </w:r>
      <w:r w:rsidR="00DB3A67" w:rsidRPr="00DB3A67" w:rsidDel="00DB3A67">
        <w:rPr>
          <w:rFonts w:ascii="Times New Roman" w:hAnsi="Times New Roman"/>
          <w:sz w:val="24"/>
          <w:szCs w:val="24"/>
          <w:lang w:val="bg-BG"/>
        </w:rPr>
        <w:t xml:space="preserve"> </w:t>
      </w:r>
      <w:r w:rsidRPr="00EF16A1">
        <w:rPr>
          <w:rFonts w:ascii="Times New Roman" w:hAnsi="Times New Roman"/>
          <w:sz w:val="24"/>
          <w:szCs w:val="24"/>
          <w:lang w:val="bg-BG"/>
        </w:rPr>
        <w:t xml:space="preserve">упражнява едновременно дейност в недопустими сектори и в допустими сектори по настоящата процедура, безвъзмездната финансова помощ по тази процедура се предоставя само за дейностите в допустимите сектори, като </w:t>
      </w:r>
      <w:r w:rsidR="00470B4D" w:rsidRPr="00EF16A1">
        <w:rPr>
          <w:rFonts w:ascii="Times New Roman" w:hAnsi="Times New Roman"/>
          <w:sz w:val="24"/>
          <w:szCs w:val="24"/>
          <w:lang w:val="bg-BG"/>
        </w:rPr>
        <w:t>предприятието, получател на помощта</w:t>
      </w:r>
      <w:r w:rsidRPr="00EF16A1">
        <w:rPr>
          <w:rFonts w:ascii="Times New Roman" w:hAnsi="Times New Roman"/>
          <w:sz w:val="24"/>
          <w:szCs w:val="24"/>
          <w:lang w:val="bg-BG"/>
        </w:rPr>
        <w:t xml:space="preserve">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безвъзмездната помощ, предоставена по настоящата процедура. </w:t>
      </w:r>
    </w:p>
    <w:p w14:paraId="00D57C44" w14:textId="77777777" w:rsidR="007E0F04" w:rsidRPr="00EF16A1" w:rsidRDefault="007E0F04" w:rsidP="00C163D5">
      <w:pPr>
        <w:pBdr>
          <w:top w:val="single" w:sz="4" w:space="1" w:color="auto"/>
          <w:left w:val="single" w:sz="4" w:space="4" w:color="auto"/>
          <w:bottom w:val="single" w:sz="4" w:space="0" w:color="auto"/>
          <w:right w:val="single" w:sz="4" w:space="4" w:color="auto"/>
        </w:pBdr>
        <w:jc w:val="both"/>
        <w:rPr>
          <w:rFonts w:ascii="Times New Roman" w:hAnsi="Times New Roman"/>
          <w:sz w:val="24"/>
          <w:szCs w:val="24"/>
          <w:lang w:val="bg-BG"/>
        </w:rPr>
      </w:pPr>
      <w:r w:rsidRPr="00EF16A1">
        <w:rPr>
          <w:rFonts w:ascii="Times New Roman" w:hAnsi="Times New Roman"/>
          <w:sz w:val="24"/>
          <w:szCs w:val="24"/>
          <w:lang w:val="bg-BG"/>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14:paraId="190CF008" w14:textId="6C45C277" w:rsidR="00C163D5" w:rsidRPr="00EF16A1" w:rsidRDefault="00C163D5" w:rsidP="00C163D5">
      <w:pPr>
        <w:pBdr>
          <w:top w:val="single" w:sz="4" w:space="1" w:color="auto"/>
          <w:left w:val="single" w:sz="4" w:space="4" w:color="auto"/>
          <w:bottom w:val="single" w:sz="4" w:space="0" w:color="auto"/>
          <w:right w:val="single" w:sz="4" w:space="4" w:color="auto"/>
        </w:pBdr>
        <w:jc w:val="both"/>
        <w:rPr>
          <w:rFonts w:ascii="Times New Roman" w:hAnsi="Times New Roman"/>
          <w:sz w:val="24"/>
          <w:szCs w:val="24"/>
          <w:lang w:val="bg-BG"/>
        </w:rPr>
      </w:pPr>
      <w:r w:rsidRPr="00EF16A1">
        <w:rPr>
          <w:rFonts w:ascii="Times New Roman" w:hAnsi="Times New Roman"/>
          <w:sz w:val="24"/>
          <w:szCs w:val="24"/>
          <w:lang w:val="bg-BG"/>
        </w:rPr>
        <w:t xml:space="preserve">С оглед горното, след получаване на съответната услуга от </w:t>
      </w:r>
      <w:r w:rsidR="00DB3A67" w:rsidRPr="00DB3A67">
        <w:rPr>
          <w:rFonts w:ascii="Times New Roman" w:hAnsi="Times New Roman"/>
          <w:sz w:val="24"/>
          <w:szCs w:val="24"/>
          <w:lang w:val="bg-BG"/>
        </w:rPr>
        <w:t>Иновационния клъстер</w:t>
      </w:r>
      <w:r w:rsidR="00DB3A67" w:rsidRPr="00DB3A67" w:rsidDel="00DB3A67">
        <w:rPr>
          <w:rFonts w:ascii="Times New Roman" w:hAnsi="Times New Roman"/>
          <w:sz w:val="24"/>
          <w:szCs w:val="24"/>
          <w:lang w:val="bg-BG"/>
        </w:rPr>
        <w:t xml:space="preserve"> </w:t>
      </w:r>
      <w:r w:rsidRPr="00EF16A1">
        <w:rPr>
          <w:rFonts w:ascii="Times New Roman" w:hAnsi="Times New Roman"/>
          <w:sz w:val="24"/>
          <w:szCs w:val="24"/>
          <w:lang w:val="bg-BG"/>
        </w:rPr>
        <w:t>предприятието представя, индивидуален сметкоплан утвърден от ръководството на предприятието с включени в него обособените счетоводни сметки /</w:t>
      </w:r>
      <w:proofErr w:type="spellStart"/>
      <w:r w:rsidRPr="00EF16A1">
        <w:rPr>
          <w:rFonts w:ascii="Times New Roman" w:hAnsi="Times New Roman"/>
          <w:sz w:val="24"/>
          <w:szCs w:val="24"/>
          <w:lang w:val="bg-BG"/>
        </w:rPr>
        <w:t>подсметки</w:t>
      </w:r>
      <w:proofErr w:type="spellEnd"/>
      <w:r w:rsidRPr="00EF16A1">
        <w:rPr>
          <w:rFonts w:ascii="Times New Roman" w:hAnsi="Times New Roman"/>
          <w:sz w:val="24"/>
          <w:szCs w:val="24"/>
          <w:lang w:val="bg-BG"/>
        </w:rPr>
        <w:t xml:space="preserve">/, специално открити за </w:t>
      </w:r>
      <w:r w:rsidR="00470B4D" w:rsidRPr="00EF16A1">
        <w:rPr>
          <w:rFonts w:ascii="Times New Roman" w:hAnsi="Times New Roman"/>
          <w:sz w:val="24"/>
          <w:szCs w:val="24"/>
          <w:lang w:val="bg-BG"/>
        </w:rPr>
        <w:t xml:space="preserve">получената услуга/и от </w:t>
      </w:r>
      <w:r w:rsidR="00DB3A67" w:rsidRPr="00DB3A67">
        <w:rPr>
          <w:rFonts w:ascii="Times New Roman" w:hAnsi="Times New Roman"/>
          <w:sz w:val="24"/>
          <w:szCs w:val="24"/>
          <w:lang w:val="bg-BG"/>
        </w:rPr>
        <w:t>Иновационния клъстер</w:t>
      </w:r>
      <w:r w:rsidRPr="00EF16A1">
        <w:rPr>
          <w:rFonts w:ascii="Times New Roman" w:hAnsi="Times New Roman"/>
          <w:sz w:val="24"/>
          <w:szCs w:val="24"/>
          <w:lang w:val="bg-BG"/>
        </w:rPr>
        <w:t>. От извлеченията/счетоводните записи по посочените в индивидуалния сметкоплан сметки следва да е видно разграничаването на разходите, така че дейностите в недопустимите сектори да не се ползват от безвъзмездната финансова помощ по процедурата.</w:t>
      </w:r>
    </w:p>
    <w:p w14:paraId="206126A5" w14:textId="77777777" w:rsidR="00557449" w:rsidRPr="00EF16A1" w:rsidRDefault="00557449" w:rsidP="00824E09">
      <w:pPr>
        <w:pStyle w:val="ListParagraph"/>
        <w:numPr>
          <w:ilvl w:val="0"/>
          <w:numId w:val="45"/>
        </w:numPr>
        <w:tabs>
          <w:tab w:val="left" w:pos="993"/>
        </w:tabs>
        <w:spacing w:before="120"/>
        <w:ind w:hanging="153"/>
        <w:jc w:val="both"/>
      </w:pPr>
      <w:r w:rsidRPr="00EF16A1">
        <w:rPr>
          <w:rFonts w:ascii="Times New Roman" w:hAnsi="Times New Roman"/>
          <w:b/>
          <w:bCs/>
          <w:sz w:val="24"/>
          <w:szCs w:val="24"/>
          <w:lang w:val="bg-BG"/>
        </w:rPr>
        <w:t>Натрупване</w:t>
      </w:r>
    </w:p>
    <w:p w14:paraId="4A144EB6" w14:textId="77777777" w:rsidR="00557449" w:rsidRPr="00EF16A1" w:rsidRDefault="00C163D5" w:rsidP="0023245F">
      <w:pPr>
        <w:spacing w:before="120"/>
        <w:ind w:firstLine="567"/>
        <w:jc w:val="both"/>
        <w:rPr>
          <w:rFonts w:ascii="Times New Roman" w:hAnsi="Times New Roman"/>
          <w:b/>
          <w:sz w:val="24"/>
          <w:szCs w:val="24"/>
          <w:lang w:val="bg-BG"/>
        </w:rPr>
      </w:pPr>
      <w:r w:rsidRPr="00EF16A1">
        <w:rPr>
          <w:rFonts w:ascii="Times New Roman" w:hAnsi="Times New Roman"/>
          <w:b/>
          <w:sz w:val="24"/>
          <w:szCs w:val="24"/>
          <w:lang w:val="bg-BG"/>
        </w:rPr>
        <w:t xml:space="preserve">Съгласно чл. 8, </w:t>
      </w:r>
      <w:proofErr w:type="spellStart"/>
      <w:r w:rsidRPr="00EF16A1">
        <w:rPr>
          <w:rFonts w:ascii="Times New Roman" w:hAnsi="Times New Roman"/>
          <w:b/>
          <w:sz w:val="24"/>
          <w:szCs w:val="24"/>
          <w:lang w:val="bg-BG"/>
        </w:rPr>
        <w:t>пар</w:t>
      </w:r>
      <w:proofErr w:type="spellEnd"/>
      <w:r w:rsidRPr="00EF16A1">
        <w:rPr>
          <w:rFonts w:ascii="Times New Roman" w:hAnsi="Times New Roman"/>
          <w:b/>
          <w:sz w:val="24"/>
          <w:szCs w:val="24"/>
          <w:lang w:val="bg-BG"/>
        </w:rPr>
        <w:t xml:space="preserve">. 3 от Регламент (ЕС) № 651/2014 г. на Комисията помощите с </w:t>
      </w:r>
      <w:proofErr w:type="spellStart"/>
      <w:r w:rsidRPr="00EF16A1">
        <w:rPr>
          <w:rFonts w:ascii="Times New Roman" w:hAnsi="Times New Roman"/>
          <w:b/>
          <w:sz w:val="24"/>
          <w:szCs w:val="24"/>
          <w:lang w:val="bg-BG"/>
        </w:rPr>
        <w:t>установими</w:t>
      </w:r>
      <w:proofErr w:type="spellEnd"/>
      <w:r w:rsidRPr="00EF16A1">
        <w:rPr>
          <w:rFonts w:ascii="Times New Roman" w:hAnsi="Times New Roman"/>
          <w:b/>
          <w:sz w:val="24"/>
          <w:szCs w:val="24"/>
          <w:lang w:val="bg-BG"/>
        </w:rPr>
        <w:t xml:space="preserve"> допустими разходи, които са освободени от задължението за уведомяване по смисъла на Регламента, могат да се натрупват с: </w:t>
      </w:r>
    </w:p>
    <w:p w14:paraId="081C783F" w14:textId="77777777" w:rsidR="00557449" w:rsidRPr="00EF16A1" w:rsidRDefault="00557449" w:rsidP="0023245F">
      <w:pPr>
        <w:spacing w:before="120"/>
        <w:ind w:firstLine="567"/>
        <w:jc w:val="both"/>
        <w:rPr>
          <w:rFonts w:ascii="Times New Roman" w:hAnsi="Times New Roman"/>
          <w:b/>
          <w:sz w:val="24"/>
          <w:szCs w:val="24"/>
          <w:lang w:val="bg-BG"/>
        </w:rPr>
      </w:pPr>
      <w:r w:rsidRPr="00EF16A1">
        <w:rPr>
          <w:rFonts w:ascii="Times New Roman" w:hAnsi="Times New Roman"/>
          <w:b/>
          <w:sz w:val="24"/>
          <w:szCs w:val="24"/>
          <w:lang w:val="bg-BG"/>
        </w:rPr>
        <w:t>а)</w:t>
      </w:r>
      <w:r w:rsidR="00C163D5" w:rsidRPr="00EF16A1">
        <w:rPr>
          <w:rFonts w:ascii="Times New Roman" w:hAnsi="Times New Roman"/>
          <w:b/>
          <w:sz w:val="24"/>
          <w:szCs w:val="24"/>
          <w:lang w:val="bg-BG"/>
        </w:rPr>
        <w:t xml:space="preserve"> всякаква друга държавна помощ, доколкото тези мерки засягат различни </w:t>
      </w:r>
      <w:proofErr w:type="spellStart"/>
      <w:r w:rsidR="00C163D5" w:rsidRPr="00EF16A1">
        <w:rPr>
          <w:rFonts w:ascii="Times New Roman" w:hAnsi="Times New Roman"/>
          <w:b/>
          <w:sz w:val="24"/>
          <w:szCs w:val="24"/>
          <w:lang w:val="bg-BG"/>
        </w:rPr>
        <w:t>установими</w:t>
      </w:r>
      <w:proofErr w:type="spellEnd"/>
      <w:r w:rsidR="00C163D5" w:rsidRPr="00EF16A1">
        <w:rPr>
          <w:rFonts w:ascii="Times New Roman" w:hAnsi="Times New Roman"/>
          <w:b/>
          <w:sz w:val="24"/>
          <w:szCs w:val="24"/>
          <w:lang w:val="bg-BG"/>
        </w:rPr>
        <w:t xml:space="preserve"> допустими разходи; </w:t>
      </w:r>
    </w:p>
    <w:p w14:paraId="473DB5B2" w14:textId="77777777" w:rsidR="00C163D5" w:rsidRPr="00EF16A1" w:rsidRDefault="00557449" w:rsidP="0023245F">
      <w:pPr>
        <w:spacing w:before="120"/>
        <w:ind w:firstLine="567"/>
        <w:jc w:val="both"/>
        <w:rPr>
          <w:rFonts w:ascii="Times New Roman" w:hAnsi="Times New Roman"/>
          <w:b/>
          <w:sz w:val="24"/>
          <w:szCs w:val="24"/>
          <w:lang w:val="bg-BG"/>
        </w:rPr>
      </w:pPr>
      <w:r w:rsidRPr="00EF16A1">
        <w:rPr>
          <w:rFonts w:ascii="Times New Roman" w:hAnsi="Times New Roman"/>
          <w:b/>
          <w:sz w:val="24"/>
          <w:szCs w:val="24"/>
          <w:lang w:val="bg-BG"/>
        </w:rPr>
        <w:lastRenderedPageBreak/>
        <w:t>б)</w:t>
      </w:r>
      <w:r w:rsidR="00C163D5" w:rsidRPr="00EF16A1">
        <w:rPr>
          <w:rFonts w:ascii="Times New Roman" w:hAnsi="Times New Roman"/>
          <w:b/>
          <w:sz w:val="24"/>
          <w:szCs w:val="24"/>
          <w:lang w:val="bg-BG"/>
        </w:rPr>
        <w:t xml:space="preserve"> всякаква друга държавна помощ както и с минимална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интензитет на помощта или най-високия размер на помощта, </w:t>
      </w:r>
      <w:r w:rsidRPr="00EF16A1">
        <w:rPr>
          <w:rFonts w:ascii="Times New Roman" w:hAnsi="Times New Roman"/>
          <w:b/>
          <w:sz w:val="24"/>
          <w:szCs w:val="24"/>
          <w:lang w:val="bg-BG"/>
        </w:rPr>
        <w:t>приложими за тази помощ по силата на Регламент (ЕС) № 651/2014.</w:t>
      </w:r>
    </w:p>
    <w:p w14:paraId="257038F8" w14:textId="77777777" w:rsidR="00C163D5" w:rsidRPr="00EF16A1" w:rsidRDefault="00C163D5" w:rsidP="00C163D5">
      <w:pPr>
        <w:pBdr>
          <w:top w:val="single" w:sz="4" w:space="1" w:color="auto"/>
          <w:left w:val="single" w:sz="4" w:space="4" w:color="auto"/>
          <w:bottom w:val="single" w:sz="4" w:space="1" w:color="auto"/>
          <w:right w:val="single" w:sz="4" w:space="4" w:color="auto"/>
        </w:pBdr>
        <w:spacing w:before="120"/>
        <w:jc w:val="both"/>
        <w:rPr>
          <w:rFonts w:ascii="Times New Roman" w:hAnsi="Times New Roman"/>
          <w:sz w:val="24"/>
          <w:szCs w:val="24"/>
          <w:lang w:val="bg-BG"/>
        </w:rPr>
      </w:pPr>
      <w:r w:rsidRPr="00EF16A1">
        <w:rPr>
          <w:rFonts w:ascii="Times New Roman" w:hAnsi="Times New Roman"/>
          <w:b/>
          <w:sz w:val="24"/>
          <w:szCs w:val="24"/>
          <w:lang w:val="bg-BG"/>
        </w:rPr>
        <w:t>ВАЖНО:</w:t>
      </w:r>
      <w:r w:rsidRPr="00EF16A1">
        <w:rPr>
          <w:rFonts w:ascii="Times New Roman" w:hAnsi="Times New Roman"/>
          <w:sz w:val="24"/>
          <w:szCs w:val="24"/>
          <w:lang w:val="bg-BG"/>
        </w:rPr>
        <w:t xml:space="preserve"> Безвъзмездното финансиране  по процедурата може да се натрупва с всякаква друга държавна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размер или интензитет на помощта, приложим за тази помощ</w:t>
      </w:r>
      <w:r w:rsidRPr="00EF16A1">
        <w:rPr>
          <w:rFonts w:ascii="Times New Roman" w:hAnsi="Times New Roman"/>
          <w:sz w:val="24"/>
          <w:szCs w:val="24"/>
          <w:vertAlign w:val="superscript"/>
          <w:lang w:val="bg-BG"/>
        </w:rPr>
        <w:footnoteReference w:id="9"/>
      </w:r>
      <w:r w:rsidRPr="00EF16A1">
        <w:rPr>
          <w:rFonts w:ascii="Times New Roman" w:hAnsi="Times New Roman"/>
          <w:sz w:val="24"/>
          <w:szCs w:val="24"/>
          <w:lang w:val="bg-BG"/>
        </w:rPr>
        <w:t>. Посоченото ще бъде проверявано въз основа на представената от страна на кандидата Декларация за държавни/минимални помощи.</w:t>
      </w:r>
    </w:p>
    <w:p w14:paraId="5D464A9F" w14:textId="479B21C4" w:rsidR="00C163D5" w:rsidRPr="00EF16A1" w:rsidRDefault="00C163D5"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 xml:space="preserve">Данните за получени държавни/минимални помощи следва да бъдат надлежно посочени от </w:t>
      </w:r>
      <w:r w:rsidR="003E03A6" w:rsidRPr="00EF16A1">
        <w:rPr>
          <w:rFonts w:ascii="Times New Roman" w:hAnsi="Times New Roman"/>
          <w:sz w:val="24"/>
          <w:szCs w:val="24"/>
          <w:lang w:val="bg-BG"/>
        </w:rPr>
        <w:t xml:space="preserve">предприятията-крайни получатели на помощ </w:t>
      </w:r>
      <w:r w:rsidRPr="00EF16A1">
        <w:rPr>
          <w:rFonts w:ascii="Times New Roman" w:hAnsi="Times New Roman"/>
          <w:sz w:val="24"/>
          <w:szCs w:val="24"/>
          <w:lang w:val="bg-BG"/>
        </w:rPr>
        <w:t>в Декларацията за държавни</w:t>
      </w:r>
      <w:r w:rsidR="003E03A6" w:rsidRPr="00EF16A1">
        <w:rPr>
          <w:rFonts w:ascii="Times New Roman" w:hAnsi="Times New Roman"/>
          <w:sz w:val="24"/>
          <w:szCs w:val="24"/>
          <w:lang w:val="bg-BG"/>
        </w:rPr>
        <w:t>/минимални</w:t>
      </w:r>
      <w:r w:rsidRPr="00EF16A1">
        <w:rPr>
          <w:rFonts w:ascii="Times New Roman" w:hAnsi="Times New Roman"/>
          <w:sz w:val="24"/>
          <w:szCs w:val="24"/>
          <w:lang w:val="bg-BG"/>
        </w:rPr>
        <w:t xml:space="preserve"> помощи (Приложение </w:t>
      </w:r>
      <w:r w:rsidR="00697CED" w:rsidRPr="00EF16A1">
        <w:rPr>
          <w:rFonts w:ascii="Times New Roman" w:hAnsi="Times New Roman"/>
          <w:sz w:val="24"/>
          <w:szCs w:val="24"/>
          <w:lang w:val="bg-BG"/>
        </w:rPr>
        <w:t>19.</w:t>
      </w:r>
      <w:r w:rsidRPr="00EF16A1">
        <w:rPr>
          <w:rFonts w:ascii="Times New Roman" w:hAnsi="Times New Roman"/>
          <w:sz w:val="24"/>
          <w:szCs w:val="24"/>
          <w:lang w:val="bg-BG"/>
        </w:rPr>
        <w:t xml:space="preserve">2). В случай че след </w:t>
      </w:r>
      <w:r w:rsidR="009D24F8" w:rsidRPr="00EF16A1">
        <w:rPr>
          <w:rFonts w:ascii="Times New Roman" w:hAnsi="Times New Roman"/>
          <w:sz w:val="24"/>
          <w:szCs w:val="24"/>
          <w:lang w:val="bg-BG"/>
        </w:rPr>
        <w:t xml:space="preserve">предоставяне на </w:t>
      </w:r>
      <w:r w:rsidR="003E03A6" w:rsidRPr="00EF16A1">
        <w:rPr>
          <w:rFonts w:ascii="Times New Roman" w:hAnsi="Times New Roman"/>
          <w:sz w:val="24"/>
          <w:szCs w:val="24"/>
          <w:lang w:val="bg-BG"/>
        </w:rPr>
        <w:t xml:space="preserve">услугите от </w:t>
      </w:r>
      <w:r w:rsidR="00DB3A67" w:rsidRPr="00DB3A67">
        <w:rPr>
          <w:rFonts w:ascii="Times New Roman" w:hAnsi="Times New Roman"/>
          <w:sz w:val="24"/>
          <w:szCs w:val="24"/>
          <w:lang w:val="bg-BG"/>
        </w:rPr>
        <w:t>Иновационния клъстер</w:t>
      </w:r>
      <w:r w:rsidR="009D24F8" w:rsidRPr="00EF16A1">
        <w:rPr>
          <w:rFonts w:ascii="Times New Roman" w:hAnsi="Times New Roman"/>
          <w:sz w:val="24"/>
          <w:szCs w:val="24"/>
          <w:lang w:val="bg-BG"/>
        </w:rPr>
        <w:t>,</w:t>
      </w:r>
      <w:r w:rsidRPr="00EF16A1">
        <w:rPr>
          <w:rFonts w:ascii="Times New Roman" w:hAnsi="Times New Roman"/>
          <w:sz w:val="24"/>
          <w:szCs w:val="24"/>
          <w:lang w:val="bg-BG"/>
        </w:rPr>
        <w:t xml:space="preserve"> настъпи промяна по отношение на получената държавна/минимална помощ, </w:t>
      </w:r>
      <w:r w:rsidR="003E03A6" w:rsidRPr="00EF16A1">
        <w:rPr>
          <w:rFonts w:ascii="Times New Roman" w:hAnsi="Times New Roman"/>
          <w:sz w:val="24"/>
          <w:szCs w:val="24"/>
          <w:lang w:val="bg-BG"/>
        </w:rPr>
        <w:t xml:space="preserve">предприятието - краен получател на помощ </w:t>
      </w:r>
      <w:r w:rsidRPr="00EF16A1">
        <w:rPr>
          <w:rFonts w:ascii="Times New Roman" w:hAnsi="Times New Roman"/>
          <w:sz w:val="24"/>
          <w:szCs w:val="24"/>
          <w:lang w:val="bg-BG"/>
        </w:rPr>
        <w:t xml:space="preserve">следва да уведоми писмено </w:t>
      </w:r>
      <w:r w:rsidR="00DB3A67" w:rsidRPr="00DB3A67">
        <w:rPr>
          <w:rFonts w:ascii="Times New Roman" w:hAnsi="Times New Roman"/>
          <w:sz w:val="24"/>
          <w:szCs w:val="24"/>
          <w:lang w:val="bg-BG"/>
        </w:rPr>
        <w:t>Иновационния клъстер</w:t>
      </w:r>
      <w:r w:rsidR="00DB3A67" w:rsidRPr="00DB3A67" w:rsidDel="00DB3A67">
        <w:rPr>
          <w:rFonts w:ascii="Times New Roman" w:hAnsi="Times New Roman"/>
          <w:sz w:val="24"/>
          <w:szCs w:val="24"/>
          <w:lang w:val="bg-BG"/>
        </w:rPr>
        <w:t xml:space="preserve"> </w:t>
      </w:r>
      <w:r w:rsidRPr="00EF16A1">
        <w:rPr>
          <w:rFonts w:ascii="Times New Roman" w:hAnsi="Times New Roman"/>
          <w:sz w:val="24"/>
          <w:szCs w:val="24"/>
          <w:lang w:val="bg-BG"/>
        </w:rPr>
        <w:t xml:space="preserve">и да изпрати нова Декларация за държавни/минимални помощи (Приложение </w:t>
      </w:r>
      <w:r w:rsidR="00697CED" w:rsidRPr="00EF16A1">
        <w:rPr>
          <w:rFonts w:ascii="Times New Roman" w:hAnsi="Times New Roman"/>
          <w:sz w:val="24"/>
          <w:szCs w:val="24"/>
          <w:lang w:val="bg-BG"/>
        </w:rPr>
        <w:t>19.</w:t>
      </w:r>
      <w:r w:rsidRPr="00EF16A1">
        <w:rPr>
          <w:rFonts w:ascii="Times New Roman" w:hAnsi="Times New Roman"/>
          <w:sz w:val="24"/>
          <w:szCs w:val="24"/>
          <w:lang w:val="bg-BG"/>
        </w:rPr>
        <w:t>2), с попълнени актуални данни в нея, в срок от 5 (пет) работни дни.</w:t>
      </w:r>
    </w:p>
    <w:p w14:paraId="6CA9AF5E" w14:textId="77777777" w:rsidR="00C163D5" w:rsidRPr="00EF16A1" w:rsidRDefault="00C163D5"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При определяне дали е спазен максимално допустимият размер и съответно интензитет на помощта, ще се взема предвид както размера на държавната/минималната помощ, за която се кандидатства, така и общият размер на вече получена държавна/минимална помощ за дейности, проект или предприятие (извън тези, за които се кандидатства), независимо от това дали тази подкрепа е финансирана от местни, регионални, национални или общностни източници.</w:t>
      </w:r>
    </w:p>
    <w:p w14:paraId="44B9A1C8" w14:textId="256B3EA9" w:rsidR="00C163D5" w:rsidRPr="00EF16A1" w:rsidRDefault="00C163D5" w:rsidP="0023245F">
      <w:pPr>
        <w:spacing w:before="120" w:after="120"/>
        <w:ind w:firstLine="567"/>
        <w:jc w:val="both"/>
        <w:rPr>
          <w:rFonts w:ascii="Times New Roman" w:hAnsi="Times New Roman"/>
          <w:sz w:val="24"/>
          <w:szCs w:val="24"/>
          <w:lang w:val="bg-BG"/>
        </w:rPr>
      </w:pPr>
      <w:r w:rsidRPr="00EF16A1">
        <w:rPr>
          <w:rFonts w:ascii="Times New Roman" w:hAnsi="Times New Roman"/>
          <w:sz w:val="24"/>
          <w:szCs w:val="24"/>
          <w:lang w:val="bg-BG"/>
        </w:rPr>
        <w:t xml:space="preserve">Допълнително, предприятията, които заявяват получаване на услуга/и от </w:t>
      </w:r>
      <w:r w:rsidR="00DB3A67" w:rsidRPr="00DB3A67">
        <w:rPr>
          <w:rFonts w:ascii="Times New Roman" w:hAnsi="Times New Roman"/>
          <w:sz w:val="24"/>
          <w:szCs w:val="24"/>
          <w:lang w:val="bg-BG"/>
        </w:rPr>
        <w:t>Иновационния клъстер</w:t>
      </w:r>
      <w:r w:rsidR="00DB3A67" w:rsidRPr="00DB3A67" w:rsidDel="00DB3A67">
        <w:rPr>
          <w:rFonts w:ascii="Times New Roman" w:hAnsi="Times New Roman"/>
          <w:sz w:val="24"/>
          <w:szCs w:val="24"/>
          <w:lang w:val="bg-BG"/>
        </w:rPr>
        <w:t xml:space="preserve"> </w:t>
      </w:r>
      <w:r w:rsidRPr="00EF16A1">
        <w:rPr>
          <w:rFonts w:ascii="Times New Roman" w:hAnsi="Times New Roman"/>
          <w:sz w:val="24"/>
          <w:szCs w:val="24"/>
          <w:lang w:val="bg-BG"/>
        </w:rPr>
        <w:t xml:space="preserve">нямат право да </w:t>
      </w:r>
      <w:r w:rsidR="006639C5" w:rsidRPr="00EF16A1">
        <w:rPr>
          <w:rFonts w:ascii="Times New Roman" w:hAnsi="Times New Roman"/>
          <w:sz w:val="24"/>
          <w:szCs w:val="24"/>
          <w:lang w:val="bg-BG"/>
        </w:rPr>
        <w:t>заявяват</w:t>
      </w:r>
      <w:r w:rsidRPr="00EF16A1">
        <w:rPr>
          <w:rFonts w:ascii="Times New Roman" w:hAnsi="Times New Roman"/>
          <w:sz w:val="24"/>
          <w:szCs w:val="24"/>
          <w:lang w:val="bg-BG"/>
        </w:rPr>
        <w:t xml:space="preserve">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14:paraId="20806095" w14:textId="77777777" w:rsidR="00557449" w:rsidRPr="00EF16A1" w:rsidRDefault="00557449" w:rsidP="0023245F">
      <w:pPr>
        <w:pStyle w:val="ListParagraph"/>
        <w:numPr>
          <w:ilvl w:val="0"/>
          <w:numId w:val="45"/>
        </w:numPr>
        <w:spacing w:before="120"/>
        <w:ind w:hanging="153"/>
        <w:jc w:val="both"/>
        <w:rPr>
          <w:rFonts w:ascii="Times New Roman" w:hAnsi="Times New Roman"/>
          <w:b/>
          <w:sz w:val="24"/>
          <w:szCs w:val="24"/>
          <w:lang w:val="bg-BG"/>
        </w:rPr>
      </w:pPr>
      <w:r w:rsidRPr="00EF16A1">
        <w:rPr>
          <w:rFonts w:ascii="Times New Roman" w:hAnsi="Times New Roman"/>
          <w:b/>
          <w:sz w:val="24"/>
          <w:szCs w:val="24"/>
          <w:lang w:val="bg-BG"/>
        </w:rPr>
        <w:t>Възстановяването на държавна</w:t>
      </w:r>
      <w:r w:rsidR="003114BB" w:rsidRPr="00EF16A1">
        <w:rPr>
          <w:rFonts w:ascii="Times New Roman" w:hAnsi="Times New Roman"/>
          <w:b/>
          <w:sz w:val="24"/>
          <w:szCs w:val="24"/>
          <w:lang w:val="bg-BG"/>
        </w:rPr>
        <w:t>/минимална</w:t>
      </w:r>
      <w:r w:rsidRPr="00EF16A1">
        <w:rPr>
          <w:rFonts w:ascii="Times New Roman" w:hAnsi="Times New Roman"/>
          <w:b/>
          <w:sz w:val="24"/>
          <w:szCs w:val="24"/>
          <w:lang w:val="bg-BG"/>
        </w:rPr>
        <w:t xml:space="preserve"> помощ</w:t>
      </w:r>
    </w:p>
    <w:p w14:paraId="7805EF52" w14:textId="77777777" w:rsidR="00C163D5" w:rsidRPr="00EF16A1" w:rsidRDefault="00C163D5" w:rsidP="00F45526">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 xml:space="preserve">Съгласно чл. 38 от Закона за държавните помощи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Съгласно чл. 37 от Закона за държавните помощи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w:t>
      </w:r>
      <w:proofErr w:type="spellStart"/>
      <w:r w:rsidRPr="00EF16A1">
        <w:rPr>
          <w:rFonts w:ascii="Times New Roman" w:hAnsi="Times New Roman"/>
          <w:sz w:val="24"/>
          <w:szCs w:val="24"/>
          <w:lang w:val="bg-BG"/>
        </w:rPr>
        <w:t>Административнопроцесуалния</w:t>
      </w:r>
      <w:proofErr w:type="spellEnd"/>
      <w:r w:rsidRPr="00EF16A1">
        <w:rPr>
          <w:rFonts w:ascii="Times New Roman" w:hAnsi="Times New Roman"/>
          <w:sz w:val="24"/>
          <w:szCs w:val="24"/>
          <w:lang w:val="bg-BG"/>
        </w:rPr>
        <w:t xml:space="preserve">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16BB09AA" w14:textId="77777777" w:rsidR="00C163D5" w:rsidRPr="00EF16A1" w:rsidRDefault="00C163D5" w:rsidP="00F45526">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сертификация на разходите към момента на </w:t>
      </w:r>
      <w:r w:rsidR="006639C5" w:rsidRPr="00EF16A1">
        <w:rPr>
          <w:rFonts w:ascii="Times New Roman" w:hAnsi="Times New Roman"/>
          <w:sz w:val="24"/>
          <w:szCs w:val="24"/>
          <w:lang w:val="bg-BG"/>
        </w:rPr>
        <w:t>получаване на безвъзмездна финансова помощ</w:t>
      </w:r>
      <w:r w:rsidRPr="00EF16A1">
        <w:rPr>
          <w:rFonts w:ascii="Times New Roman" w:hAnsi="Times New Roman"/>
          <w:sz w:val="24"/>
          <w:szCs w:val="24"/>
          <w:lang w:val="bg-BG"/>
        </w:rPr>
        <w:t>.</w:t>
      </w:r>
    </w:p>
    <w:p w14:paraId="206E6F63" w14:textId="1E4FA6CC" w:rsidR="00183846" w:rsidRPr="00EF16A1" w:rsidRDefault="00DB3A67" w:rsidP="00F45526">
      <w:pPr>
        <w:spacing w:before="120"/>
        <w:ind w:firstLine="567"/>
        <w:jc w:val="both"/>
        <w:rPr>
          <w:rFonts w:ascii="Times New Roman" w:hAnsi="Times New Roman"/>
          <w:sz w:val="24"/>
          <w:szCs w:val="24"/>
          <w:lang w:val="bg-BG"/>
        </w:rPr>
      </w:pPr>
      <w:r w:rsidRPr="00DB3A67">
        <w:rPr>
          <w:rFonts w:ascii="Times New Roman" w:hAnsi="Times New Roman"/>
          <w:sz w:val="24"/>
          <w:szCs w:val="24"/>
          <w:lang w:val="bg-BG"/>
        </w:rPr>
        <w:lastRenderedPageBreak/>
        <w:t>Иновационния</w:t>
      </w:r>
      <w:r>
        <w:rPr>
          <w:rFonts w:ascii="Times New Roman" w:hAnsi="Times New Roman"/>
          <w:sz w:val="24"/>
          <w:szCs w:val="24"/>
          <w:lang w:val="bg-BG"/>
        </w:rPr>
        <w:t>т</w:t>
      </w:r>
      <w:r w:rsidRPr="00DB3A67">
        <w:rPr>
          <w:rFonts w:ascii="Times New Roman" w:hAnsi="Times New Roman"/>
          <w:sz w:val="24"/>
          <w:szCs w:val="24"/>
          <w:lang w:val="bg-BG"/>
        </w:rPr>
        <w:t xml:space="preserve"> клъстер</w:t>
      </w:r>
      <w:r w:rsidRPr="00DB3A67" w:rsidDel="00DB3A67">
        <w:rPr>
          <w:rFonts w:ascii="Times New Roman" w:hAnsi="Times New Roman"/>
          <w:sz w:val="24"/>
          <w:szCs w:val="24"/>
          <w:lang w:val="bg-BG"/>
        </w:rPr>
        <w:t xml:space="preserve"> </w:t>
      </w:r>
      <w:r w:rsidR="00183846" w:rsidRPr="00EF16A1">
        <w:rPr>
          <w:rFonts w:ascii="Times New Roman" w:hAnsi="Times New Roman"/>
          <w:sz w:val="24"/>
          <w:szCs w:val="24"/>
          <w:lang w:val="bg-BG"/>
        </w:rPr>
        <w:t>и предприятията</w:t>
      </w:r>
      <w:r w:rsidR="007F0BA9" w:rsidRPr="00EF16A1">
        <w:rPr>
          <w:rFonts w:ascii="Times New Roman" w:hAnsi="Times New Roman"/>
          <w:sz w:val="24"/>
          <w:szCs w:val="24"/>
          <w:lang w:val="bg-BG"/>
        </w:rPr>
        <w:t xml:space="preserve"> </w:t>
      </w:r>
      <w:r w:rsidR="00183846" w:rsidRPr="00EF16A1">
        <w:rPr>
          <w:rFonts w:ascii="Times New Roman" w:hAnsi="Times New Roman"/>
          <w:sz w:val="24"/>
          <w:szCs w:val="24"/>
          <w:lang w:val="bg-BG"/>
        </w:rPr>
        <w:t>- крайни получатели се задължават да осигурят изпълнението на всички изисквания на настоящата схема, както и да въведат подходящи контролни механизми, с които да гарантират изпълнението на тези изисквания.</w:t>
      </w:r>
    </w:p>
    <w:p w14:paraId="47B3FE62" w14:textId="5DD6E922" w:rsidR="00C163D5" w:rsidRPr="00EF16A1" w:rsidRDefault="00C163D5" w:rsidP="00F45526">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 xml:space="preserve">При поискване </w:t>
      </w:r>
      <w:r w:rsidR="00DB3A67" w:rsidRPr="00DB3A67">
        <w:rPr>
          <w:rFonts w:ascii="Times New Roman" w:hAnsi="Times New Roman"/>
          <w:sz w:val="24"/>
          <w:szCs w:val="24"/>
          <w:lang w:val="bg-BG"/>
        </w:rPr>
        <w:t>Иновационния</w:t>
      </w:r>
      <w:r w:rsidR="00DB3A67">
        <w:rPr>
          <w:rFonts w:ascii="Times New Roman" w:hAnsi="Times New Roman"/>
          <w:sz w:val="24"/>
          <w:szCs w:val="24"/>
          <w:lang w:val="bg-BG"/>
        </w:rPr>
        <w:t>т</w:t>
      </w:r>
      <w:r w:rsidR="00DB3A67" w:rsidRPr="00DB3A67">
        <w:rPr>
          <w:rFonts w:ascii="Times New Roman" w:hAnsi="Times New Roman"/>
          <w:sz w:val="24"/>
          <w:szCs w:val="24"/>
          <w:lang w:val="bg-BG"/>
        </w:rPr>
        <w:t xml:space="preserve"> клъстер</w:t>
      </w:r>
      <w:r w:rsidR="00DB3A67" w:rsidRPr="00DB3A67" w:rsidDel="00DB3A67">
        <w:rPr>
          <w:rFonts w:ascii="Times New Roman" w:hAnsi="Times New Roman"/>
          <w:sz w:val="24"/>
          <w:szCs w:val="24"/>
          <w:lang w:val="bg-BG"/>
        </w:rPr>
        <w:t xml:space="preserve"> </w:t>
      </w:r>
      <w:r w:rsidRPr="00EF16A1">
        <w:rPr>
          <w:rFonts w:ascii="Times New Roman" w:hAnsi="Times New Roman"/>
          <w:sz w:val="24"/>
          <w:szCs w:val="24"/>
          <w:lang w:val="bg-BG"/>
        </w:rPr>
        <w:t xml:space="preserve">предоставя чрез </w:t>
      </w:r>
      <w:r w:rsidR="006639C5" w:rsidRPr="00EF16A1">
        <w:rPr>
          <w:rFonts w:ascii="Times New Roman" w:hAnsi="Times New Roman"/>
          <w:sz w:val="24"/>
          <w:szCs w:val="24"/>
          <w:lang w:val="bg-BG"/>
        </w:rPr>
        <w:t>УО на ПНИИДИТ</w:t>
      </w:r>
      <w:r w:rsidRPr="00EF16A1">
        <w:rPr>
          <w:rFonts w:ascii="Times New Roman" w:hAnsi="Times New Roman"/>
          <w:sz w:val="24"/>
          <w:szCs w:val="24"/>
          <w:lang w:val="bg-BG"/>
        </w:rPr>
        <w:t xml:space="preserve">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651/2014.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14:paraId="5F32D223" w14:textId="7BEE1DB6" w:rsidR="00C163D5" w:rsidRPr="00EF16A1" w:rsidRDefault="00C163D5" w:rsidP="0023245F">
      <w:pPr>
        <w:spacing w:before="120"/>
        <w:ind w:firstLine="567"/>
        <w:jc w:val="both"/>
        <w:rPr>
          <w:rFonts w:ascii="Times New Roman" w:hAnsi="Times New Roman"/>
          <w:sz w:val="24"/>
          <w:szCs w:val="24"/>
          <w:lang w:val="bg-BG"/>
        </w:rPr>
      </w:pPr>
      <w:r w:rsidRPr="00EF16A1">
        <w:rPr>
          <w:rFonts w:ascii="Times New Roman" w:hAnsi="Times New Roman"/>
          <w:sz w:val="24"/>
          <w:szCs w:val="24"/>
          <w:lang w:val="bg-BG"/>
        </w:rPr>
        <w:t xml:space="preserve">След публикуване на настоящите Условия за </w:t>
      </w:r>
      <w:r w:rsidR="00557449" w:rsidRPr="00EF16A1">
        <w:rPr>
          <w:rFonts w:ascii="Times New Roman" w:hAnsi="Times New Roman"/>
          <w:sz w:val="24"/>
          <w:szCs w:val="24"/>
          <w:lang w:val="bg-BG"/>
        </w:rPr>
        <w:t xml:space="preserve">предоставяне на държавна/минимална помощ </w:t>
      </w:r>
      <w:r w:rsidRPr="00EF16A1">
        <w:rPr>
          <w:rFonts w:ascii="Times New Roman" w:hAnsi="Times New Roman"/>
          <w:sz w:val="24"/>
          <w:szCs w:val="24"/>
          <w:lang w:val="bg-BG"/>
        </w:rPr>
        <w:t>не са допустими изменения, които могат да повлияят на съответствието на настоящата процедура с изискванията на Регламент на Комисията (ЕС) № 651/2014.</w:t>
      </w:r>
    </w:p>
    <w:p w14:paraId="3BB46F11" w14:textId="06021324" w:rsidR="002B2046" w:rsidRPr="00EF16A1" w:rsidRDefault="00C163D5" w:rsidP="0023245F">
      <w:pPr>
        <w:spacing w:before="120"/>
        <w:ind w:firstLine="567"/>
        <w:jc w:val="both"/>
        <w:rPr>
          <w:lang w:val="bg-BG"/>
        </w:rPr>
      </w:pPr>
      <w:r w:rsidRPr="00EF16A1">
        <w:rPr>
          <w:rFonts w:ascii="Times New Roman" w:hAnsi="Times New Roman"/>
          <w:sz w:val="24"/>
          <w:szCs w:val="24"/>
          <w:lang w:val="bg-BG"/>
        </w:rPr>
        <w:t xml:space="preserve">Помощта по процедурата се предоставя в срока на действие на приложимите Регламенти - Регламент (ЕС) № 651/2014 </w:t>
      </w:r>
      <w:r w:rsidR="007F0BA9" w:rsidRPr="00EF16A1">
        <w:rPr>
          <w:rFonts w:ascii="Times New Roman" w:hAnsi="Times New Roman"/>
          <w:sz w:val="24"/>
          <w:szCs w:val="24"/>
          <w:lang w:val="bg-BG"/>
        </w:rPr>
        <w:t xml:space="preserve">и регламентите, които </w:t>
      </w:r>
      <w:r w:rsidR="00A05C24" w:rsidRPr="00EF16A1">
        <w:rPr>
          <w:rFonts w:ascii="Times New Roman" w:hAnsi="Times New Roman"/>
          <w:sz w:val="24"/>
          <w:szCs w:val="24"/>
          <w:lang w:val="bg-BG"/>
        </w:rPr>
        <w:t>г</w:t>
      </w:r>
      <w:r w:rsidR="007F0BA9" w:rsidRPr="00EF16A1">
        <w:rPr>
          <w:rFonts w:ascii="Times New Roman" w:hAnsi="Times New Roman"/>
          <w:sz w:val="24"/>
          <w:szCs w:val="24"/>
          <w:lang w:val="bg-BG"/>
        </w:rPr>
        <w:t>и изменят и отменят.</w:t>
      </w:r>
    </w:p>
    <w:p w14:paraId="1415BDAA" w14:textId="77777777" w:rsidR="00943370" w:rsidRPr="00EF16A1" w:rsidRDefault="00943370" w:rsidP="00943370">
      <w:pPr>
        <w:spacing w:before="120"/>
        <w:jc w:val="both"/>
        <w:rPr>
          <w:rFonts w:ascii="Times New Roman" w:hAnsi="Times New Roman"/>
          <w:sz w:val="24"/>
          <w:szCs w:val="24"/>
          <w:lang w:val="bg-BG"/>
        </w:rPr>
      </w:pPr>
    </w:p>
    <w:p w14:paraId="2119D81C" w14:textId="77777777" w:rsidR="003C0223" w:rsidRPr="00EF16A1" w:rsidRDefault="00360322" w:rsidP="002115F9">
      <w:pPr>
        <w:spacing w:line="360" w:lineRule="auto"/>
        <w:rPr>
          <w:rFonts w:ascii="Times New Roman" w:hAnsi="Times New Roman"/>
          <w:b/>
          <w:sz w:val="24"/>
          <w:szCs w:val="24"/>
          <w:lang w:val="bg-BG"/>
        </w:rPr>
      </w:pPr>
      <w:r w:rsidRPr="00EF16A1">
        <w:rPr>
          <w:rFonts w:ascii="Times New Roman" w:hAnsi="Times New Roman"/>
          <w:b/>
          <w:sz w:val="24"/>
          <w:szCs w:val="24"/>
          <w:lang w:val="bg-BG"/>
        </w:rPr>
        <w:t xml:space="preserve">Приложения: </w:t>
      </w:r>
    </w:p>
    <w:p w14:paraId="77846A3C" w14:textId="49B9FF4D" w:rsidR="00631D75" w:rsidRPr="00EF16A1" w:rsidRDefault="00B06597" w:rsidP="00DB3A67">
      <w:pPr>
        <w:pStyle w:val="ListParagraph"/>
        <w:numPr>
          <w:ilvl w:val="0"/>
          <w:numId w:val="38"/>
        </w:numPr>
        <w:spacing w:after="120"/>
        <w:jc w:val="both"/>
        <w:rPr>
          <w:rFonts w:ascii="Times New Roman" w:hAnsi="Times New Roman"/>
          <w:sz w:val="24"/>
          <w:szCs w:val="24"/>
          <w:lang w:val="bg-BG"/>
        </w:rPr>
      </w:pPr>
      <w:r w:rsidRPr="00EF16A1">
        <w:rPr>
          <w:rFonts w:ascii="Times New Roman" w:hAnsi="Times New Roman"/>
          <w:sz w:val="24"/>
          <w:szCs w:val="24"/>
          <w:lang w:val="bg-BG"/>
        </w:rPr>
        <w:t xml:space="preserve">Заявление-споразумение </w:t>
      </w:r>
      <w:r w:rsidR="00631D75" w:rsidRPr="00EF16A1">
        <w:rPr>
          <w:rFonts w:ascii="Times New Roman" w:hAnsi="Times New Roman"/>
          <w:sz w:val="24"/>
          <w:szCs w:val="24"/>
          <w:lang w:val="bg-BG"/>
        </w:rPr>
        <w:t xml:space="preserve">за получаване на услуга/и от </w:t>
      </w:r>
      <w:r w:rsidR="00DB3A67" w:rsidRPr="00DB3A67">
        <w:rPr>
          <w:rFonts w:ascii="Times New Roman" w:hAnsi="Times New Roman"/>
          <w:sz w:val="24"/>
          <w:szCs w:val="24"/>
          <w:lang w:val="bg-BG"/>
        </w:rPr>
        <w:t>Иновацион</w:t>
      </w:r>
      <w:r w:rsidR="00DB3A67">
        <w:rPr>
          <w:rFonts w:ascii="Times New Roman" w:hAnsi="Times New Roman"/>
          <w:sz w:val="24"/>
          <w:szCs w:val="24"/>
          <w:lang w:val="bg-BG"/>
        </w:rPr>
        <w:t>е</w:t>
      </w:r>
      <w:r w:rsidR="00DB3A67" w:rsidRPr="00DB3A67">
        <w:rPr>
          <w:rFonts w:ascii="Times New Roman" w:hAnsi="Times New Roman"/>
          <w:sz w:val="24"/>
          <w:szCs w:val="24"/>
          <w:lang w:val="bg-BG"/>
        </w:rPr>
        <w:t>н клъстер</w:t>
      </w:r>
      <w:r w:rsidR="00DB3A67" w:rsidRPr="00DB3A67" w:rsidDel="00DB3A67">
        <w:rPr>
          <w:rFonts w:ascii="Times New Roman" w:hAnsi="Times New Roman"/>
          <w:sz w:val="24"/>
          <w:szCs w:val="24"/>
          <w:lang w:val="bg-BG"/>
        </w:rPr>
        <w:t xml:space="preserve"> </w:t>
      </w:r>
      <w:r w:rsidRPr="00EF16A1">
        <w:rPr>
          <w:rFonts w:ascii="Times New Roman" w:hAnsi="Times New Roman"/>
          <w:sz w:val="24"/>
          <w:szCs w:val="24"/>
          <w:lang w:val="bg-BG"/>
        </w:rPr>
        <w:t xml:space="preserve">(Приложение </w:t>
      </w:r>
      <w:r w:rsidR="00697CED" w:rsidRPr="00EF16A1">
        <w:rPr>
          <w:rFonts w:ascii="Times New Roman" w:hAnsi="Times New Roman"/>
          <w:sz w:val="24"/>
          <w:szCs w:val="24"/>
          <w:lang w:val="bg-BG"/>
        </w:rPr>
        <w:t>19.</w:t>
      </w:r>
      <w:r w:rsidRPr="00EF16A1">
        <w:rPr>
          <w:rFonts w:ascii="Times New Roman" w:hAnsi="Times New Roman"/>
          <w:sz w:val="24"/>
          <w:szCs w:val="24"/>
          <w:lang w:val="bg-BG"/>
        </w:rPr>
        <w:t>1)</w:t>
      </w:r>
      <w:r w:rsidR="005E1D01" w:rsidRPr="00EF16A1">
        <w:rPr>
          <w:rFonts w:ascii="Times New Roman" w:hAnsi="Times New Roman"/>
          <w:sz w:val="24"/>
          <w:szCs w:val="24"/>
          <w:lang w:val="en-US"/>
        </w:rPr>
        <w:t>;</w:t>
      </w:r>
    </w:p>
    <w:p w14:paraId="2DEC6540" w14:textId="77777777" w:rsidR="00621716" w:rsidRPr="00EF16A1" w:rsidRDefault="00360322" w:rsidP="00075675">
      <w:pPr>
        <w:pStyle w:val="ListParagraph"/>
        <w:numPr>
          <w:ilvl w:val="0"/>
          <w:numId w:val="38"/>
        </w:numPr>
        <w:spacing w:after="120"/>
        <w:ind w:hanging="357"/>
        <w:jc w:val="both"/>
        <w:rPr>
          <w:rFonts w:ascii="Times New Roman" w:hAnsi="Times New Roman"/>
          <w:sz w:val="24"/>
          <w:szCs w:val="24"/>
          <w:lang w:val="bg-BG"/>
        </w:rPr>
      </w:pPr>
      <w:r w:rsidRPr="00EF16A1">
        <w:rPr>
          <w:rFonts w:ascii="Times New Roman" w:hAnsi="Times New Roman"/>
          <w:sz w:val="24"/>
          <w:szCs w:val="24"/>
          <w:lang w:val="bg-BG"/>
        </w:rPr>
        <w:t xml:space="preserve">Декларация за обстоятелствата по чл. 3 и чл. 4 от Закона за малките и средните предприятия (Приложение </w:t>
      </w:r>
      <w:r w:rsidR="00697CED" w:rsidRPr="00EF16A1">
        <w:rPr>
          <w:rFonts w:ascii="Times New Roman" w:hAnsi="Times New Roman"/>
          <w:sz w:val="24"/>
          <w:szCs w:val="24"/>
          <w:lang w:val="bg-BG"/>
        </w:rPr>
        <w:t>№ 19.</w:t>
      </w:r>
      <w:r w:rsidR="00B06597" w:rsidRPr="00EF16A1">
        <w:rPr>
          <w:rFonts w:ascii="Times New Roman" w:hAnsi="Times New Roman"/>
          <w:sz w:val="24"/>
          <w:szCs w:val="24"/>
          <w:lang w:val="bg-BG"/>
        </w:rPr>
        <w:t>2</w:t>
      </w:r>
      <w:r w:rsidRPr="00EF16A1">
        <w:rPr>
          <w:rFonts w:ascii="Times New Roman" w:hAnsi="Times New Roman"/>
          <w:sz w:val="24"/>
          <w:szCs w:val="24"/>
          <w:lang w:val="bg-BG"/>
        </w:rPr>
        <w:t>)</w:t>
      </w:r>
      <w:r w:rsidR="00621716" w:rsidRPr="00EF16A1">
        <w:rPr>
          <w:rFonts w:ascii="Times New Roman" w:hAnsi="Times New Roman"/>
          <w:sz w:val="24"/>
          <w:szCs w:val="24"/>
          <w:lang w:val="bg-BG"/>
        </w:rPr>
        <w:t xml:space="preserve"> и свързаните с нея приложения:</w:t>
      </w:r>
    </w:p>
    <w:p w14:paraId="60F51FFD" w14:textId="77777777" w:rsidR="00360322" w:rsidRPr="00EF16A1" w:rsidRDefault="00621716" w:rsidP="0023245F">
      <w:pPr>
        <w:pStyle w:val="ListParagraph"/>
        <w:spacing w:after="120"/>
        <w:ind w:firstLine="414"/>
        <w:jc w:val="both"/>
        <w:rPr>
          <w:rFonts w:ascii="Times New Roman" w:hAnsi="Times New Roman"/>
          <w:bCs/>
          <w:sz w:val="24"/>
          <w:szCs w:val="24"/>
          <w:lang w:val="bg-BG"/>
        </w:rPr>
      </w:pPr>
      <w:r w:rsidRPr="00EF16A1">
        <w:rPr>
          <w:rFonts w:ascii="Times New Roman" w:hAnsi="Times New Roman"/>
          <w:sz w:val="24"/>
          <w:szCs w:val="24"/>
          <w:lang w:val="bg-BG"/>
        </w:rPr>
        <w:t xml:space="preserve">- СПРАВКА за обобщените параметри на предприятието, което подава декларация по чл. 3 и чл. 4 на ЗМСП </w:t>
      </w:r>
      <w:r w:rsidRPr="00EF16A1">
        <w:rPr>
          <w:rFonts w:ascii="Times New Roman" w:hAnsi="Times New Roman"/>
          <w:sz w:val="24"/>
          <w:szCs w:val="24"/>
          <w:lang w:val="en-US"/>
        </w:rPr>
        <w:t>(</w:t>
      </w:r>
      <w:r w:rsidRPr="00EF16A1">
        <w:rPr>
          <w:rFonts w:ascii="Times New Roman" w:hAnsi="Times New Roman"/>
          <w:sz w:val="24"/>
          <w:szCs w:val="24"/>
          <w:lang w:val="bg-BG"/>
        </w:rPr>
        <w:t>справката е неприложима при независими предприятия по ЗМСП</w:t>
      </w:r>
      <w:r w:rsidRPr="00EF16A1">
        <w:rPr>
          <w:rFonts w:ascii="Times New Roman" w:hAnsi="Times New Roman"/>
          <w:sz w:val="24"/>
          <w:szCs w:val="24"/>
          <w:lang w:val="en-US"/>
        </w:rPr>
        <w:t xml:space="preserve">) </w:t>
      </w:r>
      <w:r w:rsidRPr="00EF16A1">
        <w:rPr>
          <w:rFonts w:ascii="Times New Roman" w:hAnsi="Times New Roman"/>
          <w:sz w:val="24"/>
          <w:szCs w:val="24"/>
          <w:lang w:val="bg-BG"/>
        </w:rPr>
        <w:t xml:space="preserve">- </w:t>
      </w:r>
      <w:r w:rsidRPr="00EF16A1">
        <w:rPr>
          <w:rFonts w:ascii="Times New Roman" w:hAnsi="Times New Roman"/>
          <w:bCs/>
          <w:sz w:val="24"/>
          <w:szCs w:val="24"/>
          <w:lang w:val="bg-BG"/>
        </w:rPr>
        <w:t xml:space="preserve">Приложение </w:t>
      </w:r>
      <w:r w:rsidR="00697CED" w:rsidRPr="00EF16A1">
        <w:rPr>
          <w:rFonts w:ascii="Times New Roman" w:hAnsi="Times New Roman"/>
          <w:bCs/>
          <w:sz w:val="24"/>
          <w:szCs w:val="24"/>
          <w:lang w:val="bg-BG"/>
        </w:rPr>
        <w:t>№ 19.</w:t>
      </w:r>
      <w:r w:rsidR="001012EB" w:rsidRPr="00EF16A1">
        <w:rPr>
          <w:rFonts w:ascii="Times New Roman" w:hAnsi="Times New Roman"/>
          <w:bCs/>
          <w:sz w:val="24"/>
          <w:szCs w:val="24"/>
          <w:lang w:val="bg-BG"/>
        </w:rPr>
        <w:t>2</w:t>
      </w:r>
      <w:r w:rsidRPr="00EF16A1">
        <w:rPr>
          <w:rFonts w:ascii="Times New Roman" w:hAnsi="Times New Roman"/>
          <w:bCs/>
          <w:sz w:val="24"/>
          <w:szCs w:val="24"/>
          <w:lang w:val="bg-BG"/>
        </w:rPr>
        <w:t>.1. и</w:t>
      </w:r>
    </w:p>
    <w:p w14:paraId="36D921A6" w14:textId="77777777" w:rsidR="00621716" w:rsidRPr="00EF16A1" w:rsidRDefault="00621716" w:rsidP="0023245F">
      <w:pPr>
        <w:pStyle w:val="ListParagraph"/>
        <w:spacing w:after="120"/>
        <w:ind w:firstLine="414"/>
        <w:jc w:val="both"/>
        <w:rPr>
          <w:rFonts w:ascii="Times New Roman" w:hAnsi="Times New Roman"/>
          <w:bCs/>
          <w:sz w:val="24"/>
          <w:szCs w:val="24"/>
          <w:lang w:val="bg-BG"/>
        </w:rPr>
      </w:pPr>
      <w:r w:rsidRPr="00EF16A1">
        <w:rPr>
          <w:rFonts w:ascii="Times New Roman" w:hAnsi="Times New Roman"/>
          <w:bCs/>
          <w:sz w:val="24"/>
          <w:szCs w:val="24"/>
          <w:lang w:val="bg-BG"/>
        </w:rPr>
        <w:t xml:space="preserve">- Указния за попълване на Декларацията за обстоятелствата по чл. 3 и чл. 4 от </w:t>
      </w:r>
    </w:p>
    <w:p w14:paraId="42ECB6FE" w14:textId="77777777" w:rsidR="00621716" w:rsidRPr="00EF16A1" w:rsidRDefault="00621716" w:rsidP="0023245F">
      <w:pPr>
        <w:pStyle w:val="ListParagraph"/>
        <w:spacing w:after="120"/>
        <w:jc w:val="both"/>
        <w:rPr>
          <w:rFonts w:ascii="Times New Roman" w:hAnsi="Times New Roman"/>
          <w:sz w:val="24"/>
          <w:szCs w:val="24"/>
          <w:lang w:val="bg-BG"/>
        </w:rPr>
      </w:pPr>
      <w:r w:rsidRPr="00EF16A1">
        <w:rPr>
          <w:rFonts w:ascii="Times New Roman" w:hAnsi="Times New Roman"/>
          <w:bCs/>
          <w:sz w:val="24"/>
          <w:szCs w:val="24"/>
          <w:lang w:val="bg-BG"/>
        </w:rPr>
        <w:t xml:space="preserve">Закона за малките и средните предприятия - Приложение </w:t>
      </w:r>
      <w:r w:rsidR="00697CED" w:rsidRPr="00EF16A1">
        <w:rPr>
          <w:rFonts w:ascii="Times New Roman" w:hAnsi="Times New Roman"/>
          <w:bCs/>
          <w:sz w:val="24"/>
          <w:szCs w:val="24"/>
          <w:lang w:val="bg-BG"/>
        </w:rPr>
        <w:t>19.</w:t>
      </w:r>
      <w:r w:rsidR="001012EB" w:rsidRPr="00EF16A1">
        <w:rPr>
          <w:rFonts w:ascii="Times New Roman" w:hAnsi="Times New Roman"/>
          <w:bCs/>
          <w:sz w:val="24"/>
          <w:szCs w:val="24"/>
          <w:lang w:val="bg-BG"/>
        </w:rPr>
        <w:t>2</w:t>
      </w:r>
      <w:r w:rsidRPr="00EF16A1">
        <w:rPr>
          <w:rFonts w:ascii="Times New Roman" w:hAnsi="Times New Roman"/>
          <w:bCs/>
          <w:sz w:val="24"/>
          <w:szCs w:val="24"/>
          <w:lang w:val="bg-BG"/>
        </w:rPr>
        <w:t>.2.;</w:t>
      </w:r>
    </w:p>
    <w:p w14:paraId="3CC816EB" w14:textId="7B264DFD" w:rsidR="00360322" w:rsidRPr="00EF16A1" w:rsidRDefault="00360322" w:rsidP="00075675">
      <w:pPr>
        <w:pStyle w:val="ListParagraph"/>
        <w:numPr>
          <w:ilvl w:val="0"/>
          <w:numId w:val="38"/>
        </w:numPr>
        <w:spacing w:after="120"/>
        <w:ind w:hanging="357"/>
        <w:jc w:val="both"/>
        <w:rPr>
          <w:rFonts w:ascii="Times New Roman" w:hAnsi="Times New Roman"/>
          <w:sz w:val="24"/>
          <w:szCs w:val="24"/>
          <w:lang w:val="bg-BG"/>
        </w:rPr>
      </w:pPr>
      <w:r w:rsidRPr="00EF16A1">
        <w:rPr>
          <w:rFonts w:ascii="Times New Roman" w:hAnsi="Times New Roman"/>
          <w:sz w:val="24"/>
          <w:szCs w:val="24"/>
          <w:lang w:val="bg-BG"/>
        </w:rPr>
        <w:t xml:space="preserve">Декларация за държавни/минимални помощи </w:t>
      </w:r>
      <w:r w:rsidR="002115F9" w:rsidRPr="00EF16A1">
        <w:rPr>
          <w:rFonts w:ascii="Times New Roman" w:hAnsi="Times New Roman"/>
          <w:sz w:val="24"/>
          <w:szCs w:val="24"/>
          <w:lang w:val="bg-BG"/>
        </w:rPr>
        <w:t xml:space="preserve">(Приложение № </w:t>
      </w:r>
      <w:r w:rsidR="00697CED" w:rsidRPr="00EF16A1">
        <w:rPr>
          <w:rFonts w:ascii="Times New Roman" w:hAnsi="Times New Roman"/>
          <w:sz w:val="24"/>
          <w:szCs w:val="24"/>
          <w:lang w:val="bg-BG"/>
        </w:rPr>
        <w:t>19.</w:t>
      </w:r>
      <w:r w:rsidR="00911654">
        <w:rPr>
          <w:rFonts w:ascii="Times New Roman" w:hAnsi="Times New Roman"/>
          <w:sz w:val="24"/>
          <w:szCs w:val="24"/>
          <w:lang w:val="bg-BG"/>
        </w:rPr>
        <w:t>3</w:t>
      </w:r>
      <w:r w:rsidR="002115F9" w:rsidRPr="00EF16A1">
        <w:rPr>
          <w:rFonts w:ascii="Times New Roman" w:hAnsi="Times New Roman"/>
          <w:sz w:val="24"/>
          <w:szCs w:val="24"/>
          <w:lang w:val="bg-BG"/>
        </w:rPr>
        <w:t xml:space="preserve">) </w:t>
      </w:r>
      <w:r w:rsidRPr="00EF16A1">
        <w:rPr>
          <w:rFonts w:ascii="Times New Roman" w:hAnsi="Times New Roman"/>
          <w:sz w:val="24"/>
          <w:szCs w:val="24"/>
          <w:lang w:val="bg-BG"/>
        </w:rPr>
        <w:t xml:space="preserve">и </w:t>
      </w:r>
      <w:r w:rsidR="00F217DB" w:rsidRPr="00EF16A1">
        <w:rPr>
          <w:rFonts w:ascii="Times New Roman" w:hAnsi="Times New Roman"/>
          <w:sz w:val="24"/>
          <w:szCs w:val="24"/>
          <w:lang w:val="bg-BG"/>
        </w:rPr>
        <w:t xml:space="preserve">свързаното </w:t>
      </w:r>
      <w:r w:rsidRPr="00EF16A1">
        <w:rPr>
          <w:rFonts w:ascii="Times New Roman" w:hAnsi="Times New Roman"/>
          <w:sz w:val="24"/>
          <w:szCs w:val="24"/>
          <w:lang w:val="bg-BG"/>
        </w:rPr>
        <w:t xml:space="preserve">с нея </w:t>
      </w:r>
      <w:r w:rsidR="00F217DB" w:rsidRPr="00EF16A1">
        <w:rPr>
          <w:rFonts w:ascii="Times New Roman" w:hAnsi="Times New Roman"/>
          <w:sz w:val="24"/>
          <w:szCs w:val="24"/>
          <w:lang w:val="bg-BG"/>
        </w:rPr>
        <w:t>приложение</w:t>
      </w:r>
      <w:r w:rsidRPr="00EF16A1">
        <w:rPr>
          <w:rFonts w:ascii="Times New Roman" w:hAnsi="Times New Roman"/>
          <w:sz w:val="24"/>
          <w:szCs w:val="24"/>
          <w:lang w:val="bg-BG"/>
        </w:rPr>
        <w:t>:</w:t>
      </w:r>
    </w:p>
    <w:p w14:paraId="785A2871" w14:textId="0E0BBAE1" w:rsidR="00E03DAC" w:rsidRPr="00911654" w:rsidRDefault="002115F9" w:rsidP="00911654">
      <w:pPr>
        <w:pStyle w:val="ListParagraph"/>
        <w:numPr>
          <w:ilvl w:val="0"/>
          <w:numId w:val="39"/>
        </w:numPr>
        <w:spacing w:after="120"/>
        <w:ind w:hanging="357"/>
        <w:jc w:val="both"/>
        <w:rPr>
          <w:rFonts w:ascii="Times New Roman" w:hAnsi="Times New Roman"/>
          <w:sz w:val="24"/>
          <w:szCs w:val="24"/>
          <w:lang w:val="bg-BG"/>
        </w:rPr>
      </w:pPr>
      <w:r w:rsidRPr="00EF16A1">
        <w:rPr>
          <w:rFonts w:ascii="Times New Roman" w:hAnsi="Times New Roman"/>
          <w:sz w:val="24"/>
          <w:szCs w:val="24"/>
          <w:lang w:val="bg-BG"/>
        </w:rPr>
        <w:t>Данни за получена държавна</w:t>
      </w:r>
      <w:r w:rsidR="00E97BB2" w:rsidRPr="00EF16A1">
        <w:rPr>
          <w:rFonts w:ascii="Times New Roman" w:hAnsi="Times New Roman"/>
          <w:sz w:val="24"/>
          <w:szCs w:val="24"/>
          <w:lang w:val="bg-BG"/>
        </w:rPr>
        <w:t>/минимална</w:t>
      </w:r>
      <w:r w:rsidRPr="00EF16A1">
        <w:rPr>
          <w:rFonts w:ascii="Times New Roman" w:hAnsi="Times New Roman"/>
          <w:sz w:val="24"/>
          <w:szCs w:val="24"/>
          <w:lang w:val="bg-BG"/>
        </w:rPr>
        <w:t xml:space="preserve"> помощ</w:t>
      </w:r>
      <w:r w:rsidR="00075675" w:rsidRPr="00EF16A1">
        <w:rPr>
          <w:rFonts w:ascii="Times New Roman" w:hAnsi="Times New Roman"/>
          <w:sz w:val="24"/>
          <w:szCs w:val="24"/>
          <w:lang w:val="bg-BG"/>
        </w:rPr>
        <w:t xml:space="preserve"> (Приложение № </w:t>
      </w:r>
      <w:r w:rsidR="00697CED" w:rsidRPr="00EF16A1">
        <w:rPr>
          <w:rFonts w:ascii="Times New Roman" w:hAnsi="Times New Roman"/>
          <w:sz w:val="24"/>
          <w:szCs w:val="24"/>
          <w:lang w:val="bg-BG"/>
        </w:rPr>
        <w:t>19.</w:t>
      </w:r>
      <w:r w:rsidR="00911654">
        <w:rPr>
          <w:rFonts w:ascii="Times New Roman" w:hAnsi="Times New Roman"/>
          <w:sz w:val="24"/>
          <w:szCs w:val="24"/>
          <w:lang w:val="bg-BG"/>
        </w:rPr>
        <w:t>3</w:t>
      </w:r>
      <w:r w:rsidR="007F68ED" w:rsidRPr="00EF16A1">
        <w:rPr>
          <w:rFonts w:ascii="Times New Roman" w:hAnsi="Times New Roman"/>
          <w:sz w:val="24"/>
          <w:szCs w:val="24"/>
          <w:lang w:val="bg-BG"/>
        </w:rPr>
        <w:t>.1);</w:t>
      </w:r>
    </w:p>
    <w:p w14:paraId="35CE7A8D" w14:textId="6148BADD" w:rsidR="00943370" w:rsidRDefault="00E03DAC" w:rsidP="00DB3A67">
      <w:pPr>
        <w:pStyle w:val="ListParagraph"/>
        <w:numPr>
          <w:ilvl w:val="0"/>
          <w:numId w:val="38"/>
        </w:numPr>
        <w:spacing w:after="120"/>
        <w:jc w:val="both"/>
        <w:rPr>
          <w:rFonts w:ascii="Times New Roman" w:hAnsi="Times New Roman"/>
          <w:sz w:val="24"/>
          <w:szCs w:val="24"/>
          <w:lang w:val="bg-BG"/>
        </w:rPr>
      </w:pPr>
      <w:r w:rsidRPr="00EF16A1">
        <w:rPr>
          <w:rFonts w:ascii="Times New Roman" w:hAnsi="Times New Roman"/>
          <w:sz w:val="24"/>
          <w:szCs w:val="24"/>
          <w:lang w:val="bg-BG"/>
        </w:rPr>
        <w:t xml:space="preserve">Образец на Контролен лист за извършена проверка на допустимост на </w:t>
      </w:r>
      <w:r w:rsidR="00911654">
        <w:rPr>
          <w:rFonts w:ascii="Times New Roman" w:hAnsi="Times New Roman"/>
          <w:sz w:val="24"/>
          <w:szCs w:val="24"/>
          <w:lang w:val="bg-BG"/>
        </w:rPr>
        <w:t>МСП</w:t>
      </w:r>
      <w:r w:rsidRPr="00EF16A1">
        <w:rPr>
          <w:rFonts w:ascii="Times New Roman" w:hAnsi="Times New Roman"/>
          <w:sz w:val="24"/>
          <w:szCs w:val="24"/>
          <w:lang w:val="bg-BG"/>
        </w:rPr>
        <w:t xml:space="preserve"> за получаване на услуга/и от </w:t>
      </w:r>
      <w:r w:rsidR="00DB3A67" w:rsidRPr="00DB3A67">
        <w:rPr>
          <w:rFonts w:ascii="Times New Roman" w:hAnsi="Times New Roman"/>
          <w:sz w:val="24"/>
          <w:szCs w:val="24"/>
          <w:lang w:val="bg-BG"/>
        </w:rPr>
        <w:t>Иновационния клъстер</w:t>
      </w:r>
      <w:r w:rsidR="00DB3A67" w:rsidRPr="00DB3A67" w:rsidDel="00DB3A67">
        <w:rPr>
          <w:rFonts w:ascii="Times New Roman" w:hAnsi="Times New Roman"/>
          <w:sz w:val="24"/>
          <w:szCs w:val="24"/>
          <w:lang w:val="bg-BG"/>
        </w:rPr>
        <w:t xml:space="preserve"> </w:t>
      </w:r>
      <w:r w:rsidR="0083744B" w:rsidRPr="00EF16A1">
        <w:rPr>
          <w:rFonts w:ascii="Times New Roman" w:hAnsi="Times New Roman"/>
          <w:sz w:val="24"/>
          <w:szCs w:val="24"/>
          <w:lang w:val="bg-BG"/>
        </w:rPr>
        <w:t xml:space="preserve">(Приложение № </w:t>
      </w:r>
      <w:r w:rsidR="00697CED" w:rsidRPr="00EF16A1">
        <w:rPr>
          <w:rFonts w:ascii="Times New Roman" w:hAnsi="Times New Roman"/>
          <w:sz w:val="24"/>
          <w:szCs w:val="24"/>
          <w:lang w:val="bg-BG"/>
        </w:rPr>
        <w:t>19.</w:t>
      </w:r>
      <w:r w:rsidR="00911654">
        <w:rPr>
          <w:rFonts w:ascii="Times New Roman" w:hAnsi="Times New Roman"/>
          <w:sz w:val="24"/>
          <w:szCs w:val="24"/>
          <w:lang w:val="bg-BG"/>
        </w:rPr>
        <w:t>4</w:t>
      </w:r>
      <w:r w:rsidR="0083744B" w:rsidRPr="00EF16A1">
        <w:rPr>
          <w:rFonts w:ascii="Times New Roman" w:hAnsi="Times New Roman"/>
          <w:sz w:val="24"/>
          <w:szCs w:val="24"/>
          <w:lang w:val="bg-BG"/>
        </w:rPr>
        <w:t>).</w:t>
      </w:r>
    </w:p>
    <w:p w14:paraId="732569CD" w14:textId="0929F6DA" w:rsidR="00911654" w:rsidRPr="00911654" w:rsidRDefault="00911654" w:rsidP="00216F8F">
      <w:pPr>
        <w:pStyle w:val="ListParagraph"/>
        <w:numPr>
          <w:ilvl w:val="0"/>
          <w:numId w:val="38"/>
        </w:numPr>
        <w:spacing w:after="120"/>
        <w:jc w:val="both"/>
        <w:rPr>
          <w:rFonts w:ascii="Times New Roman" w:hAnsi="Times New Roman"/>
          <w:sz w:val="24"/>
          <w:szCs w:val="24"/>
          <w:lang w:val="bg-BG"/>
        </w:rPr>
      </w:pPr>
      <w:r w:rsidRPr="00911654">
        <w:rPr>
          <w:rFonts w:ascii="Times New Roman" w:hAnsi="Times New Roman"/>
          <w:sz w:val="24"/>
          <w:szCs w:val="24"/>
          <w:lang w:val="bg-BG"/>
        </w:rPr>
        <w:t xml:space="preserve">Указанията </w:t>
      </w:r>
      <w:r w:rsidR="00216F8F" w:rsidRPr="00216F8F">
        <w:rPr>
          <w:rFonts w:ascii="Times New Roman" w:hAnsi="Times New Roman"/>
          <w:sz w:val="24"/>
          <w:szCs w:val="24"/>
          <w:lang w:val="bg-BG"/>
        </w:rPr>
        <w:t xml:space="preserve">за спазване на единен подход при извършване на документална проверка за допустимост, както и по отношение на категорията – предприятие и режим на държавна помощ на МСП, заявили услуги от Иновационния клъстер </w:t>
      </w:r>
      <w:r w:rsidRPr="00911654">
        <w:rPr>
          <w:rFonts w:ascii="Times New Roman" w:hAnsi="Times New Roman"/>
          <w:sz w:val="24"/>
          <w:szCs w:val="24"/>
          <w:lang w:val="bg-BG"/>
        </w:rPr>
        <w:t>(Приложение 19.</w:t>
      </w:r>
      <w:r>
        <w:rPr>
          <w:rFonts w:ascii="Times New Roman" w:hAnsi="Times New Roman"/>
          <w:sz w:val="24"/>
          <w:szCs w:val="24"/>
          <w:lang w:val="bg-BG"/>
        </w:rPr>
        <w:t>5</w:t>
      </w:r>
      <w:r w:rsidRPr="00911654">
        <w:rPr>
          <w:rFonts w:ascii="Times New Roman" w:hAnsi="Times New Roman"/>
          <w:sz w:val="24"/>
          <w:szCs w:val="24"/>
          <w:lang w:val="bg-BG"/>
        </w:rPr>
        <w:t>).</w:t>
      </w:r>
    </w:p>
    <w:sectPr w:rsidR="00911654" w:rsidRPr="00911654" w:rsidSect="00453A4E">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425"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44F445" w16cid:durableId="28196653"/>
  <w16cid:commentId w16cid:paraId="164AC57C" w16cid:durableId="28196654"/>
  <w16cid:commentId w16cid:paraId="6625BBF8" w16cid:durableId="2819665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24C1A" w14:textId="77777777" w:rsidR="00C35B70" w:rsidRDefault="00C35B70" w:rsidP="0025390F">
      <w:r>
        <w:separator/>
      </w:r>
    </w:p>
  </w:endnote>
  <w:endnote w:type="continuationSeparator" w:id="0">
    <w:p w14:paraId="25435BF2" w14:textId="77777777" w:rsidR="00C35B70" w:rsidRDefault="00C35B70" w:rsidP="0025390F">
      <w:r>
        <w:continuationSeparator/>
      </w:r>
    </w:p>
  </w:endnote>
  <w:endnote w:type="continuationNotice" w:id="1">
    <w:p w14:paraId="2213F6D4" w14:textId="77777777" w:rsidR="00C35B70" w:rsidRDefault="00C35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auto"/>
    <w:notTrueType/>
    <w:pitch w:val="default"/>
    <w:sig w:usb0="00000203" w:usb1="00000000" w:usb2="00000000" w:usb3="00000000" w:csb0="00000005"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34381" w14:textId="77777777" w:rsidR="00DD588B" w:rsidRDefault="00DD588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89715"/>
      <w:docPartObj>
        <w:docPartGallery w:val="Page Numbers (Bottom of Page)"/>
        <w:docPartUnique/>
      </w:docPartObj>
    </w:sdtPr>
    <w:sdtEndPr>
      <w:rPr>
        <w:lang w:val="bg-BG"/>
      </w:rPr>
    </w:sdtEndPr>
    <w:sdtContent>
      <w:p w14:paraId="53197E3C" w14:textId="77777777" w:rsidR="00F65F8F" w:rsidRPr="009C1720" w:rsidRDefault="00F65F8F" w:rsidP="0077729B">
        <w:pPr>
          <w:pStyle w:val="Footer"/>
          <w:pBdr>
            <w:top w:val="single" w:sz="4" w:space="1" w:color="auto"/>
          </w:pBdr>
          <w:jc w:val="center"/>
          <w:rPr>
            <w:rFonts w:ascii="Times New Roman" w:hAnsi="Times New Roman"/>
          </w:rPr>
        </w:pPr>
      </w:p>
      <w:tbl>
        <w:tblPr>
          <w:tblW w:w="0" w:type="auto"/>
          <w:tblLook w:val="04A0" w:firstRow="1" w:lastRow="0" w:firstColumn="1" w:lastColumn="0" w:noHBand="0" w:noVBand="1"/>
        </w:tblPr>
        <w:tblGrid>
          <w:gridCol w:w="8940"/>
          <w:gridCol w:w="698"/>
        </w:tblGrid>
        <w:tr w:rsidR="00F65F8F" w:rsidRPr="008E52C2" w14:paraId="635F8296" w14:textId="77777777" w:rsidTr="006F0888">
          <w:tc>
            <w:tcPr>
              <w:tcW w:w="8940" w:type="dxa"/>
              <w:shd w:val="clear" w:color="auto" w:fill="auto"/>
              <w:vAlign w:val="center"/>
            </w:tcPr>
            <w:p w14:paraId="140CB35E" w14:textId="77777777" w:rsidR="00F65F8F" w:rsidRPr="008E52C2" w:rsidRDefault="00F65F8F" w:rsidP="003D758F">
              <w:pPr>
                <w:pStyle w:val="Footer"/>
                <w:jc w:val="center"/>
                <w:rPr>
                  <w:rFonts w:ascii="Times New Roman" w:hAnsi="Times New Roman"/>
                  <w:i/>
                </w:rPr>
              </w:pPr>
            </w:p>
          </w:tc>
          <w:tc>
            <w:tcPr>
              <w:tcW w:w="698" w:type="dxa"/>
              <w:shd w:val="clear" w:color="auto" w:fill="auto"/>
              <w:vAlign w:val="center"/>
            </w:tcPr>
            <w:p w14:paraId="4649E262" w14:textId="283C68E7" w:rsidR="00F65F8F" w:rsidRPr="008E52C2" w:rsidRDefault="00F65F8F"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CB0C13">
                <w:rPr>
                  <w:rFonts w:ascii="Times New Roman" w:hAnsi="Times New Roman"/>
                  <w:noProof/>
                </w:rPr>
                <w:t>11</w:t>
              </w:r>
              <w:r w:rsidRPr="008E52C2">
                <w:rPr>
                  <w:rFonts w:ascii="Times New Roman" w:hAnsi="Times New Roman"/>
                  <w:noProof/>
                </w:rPr>
                <w:fldChar w:fldCharType="end"/>
              </w:r>
            </w:p>
            <w:p w14:paraId="1B7E9D26" w14:textId="77777777" w:rsidR="00F65F8F" w:rsidRPr="008E52C2" w:rsidRDefault="00F65F8F" w:rsidP="0077729B">
              <w:pPr>
                <w:pStyle w:val="Footer"/>
                <w:jc w:val="center"/>
                <w:rPr>
                  <w:rFonts w:ascii="Times New Roman" w:hAnsi="Times New Roman"/>
                </w:rPr>
              </w:pPr>
            </w:p>
          </w:tc>
        </w:tr>
      </w:tbl>
      <w:p w14:paraId="62218EC7" w14:textId="0496A237" w:rsidR="00F65F8F" w:rsidRPr="006F0888" w:rsidRDefault="006F0888" w:rsidP="006F0888">
        <w:pPr>
          <w:pStyle w:val="Footer"/>
          <w:jc w:val="center"/>
          <w:rPr>
            <w:lang w:val="bg-BG"/>
          </w:rPr>
        </w:pPr>
        <w:r w:rsidRPr="006F0888">
          <w:rPr>
            <w:rFonts w:ascii="Times New Roman" w:hAnsi="Times New Roman"/>
            <w:sz w:val="16"/>
            <w:szCs w:val="16"/>
            <w:lang w:val="bg-BG"/>
          </w:rPr>
          <w:t>Процедура BG16RFPR002-1.</w:t>
        </w:r>
        <w:r w:rsidR="00760D3B" w:rsidRPr="005D6169">
          <w:rPr>
            <w:rFonts w:ascii="Times New Roman" w:hAnsi="Times New Roman"/>
            <w:sz w:val="16"/>
            <w:szCs w:val="16"/>
            <w:lang w:val="bg-BG"/>
          </w:rPr>
          <w:t>012 „Програми</w:t>
        </w:r>
        <w:r w:rsidRPr="006F0888">
          <w:rPr>
            <w:rFonts w:ascii="Times New Roman" w:hAnsi="Times New Roman"/>
            <w:sz w:val="16"/>
            <w:szCs w:val="16"/>
            <w:lang w:val="bg-BG"/>
          </w:rPr>
          <w:t xml:space="preserve"> за </w:t>
        </w:r>
        <w:r w:rsidR="00760D3B" w:rsidRPr="005D6169">
          <w:rPr>
            <w:rFonts w:ascii="Times New Roman" w:hAnsi="Times New Roman"/>
            <w:sz w:val="16"/>
            <w:szCs w:val="16"/>
            <w:lang w:val="bg-BG"/>
          </w:rPr>
          <w:t>сътрудничество за иновации и трансфер на знания и технологии</w:t>
        </w:r>
        <w:r w:rsidRPr="006F0888">
          <w:rPr>
            <w:rFonts w:ascii="Times New Roman" w:hAnsi="Times New Roman"/>
            <w:sz w:val="16"/>
            <w:szCs w:val="16"/>
            <w:lang w:val="bg-BG"/>
          </w:rPr>
          <w:t>“</w:t>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5781E" w14:textId="77777777" w:rsidR="00DD588B" w:rsidRDefault="00DD588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39149" w14:textId="77777777" w:rsidR="00C35B70" w:rsidRDefault="00C35B70" w:rsidP="0025390F">
      <w:r>
        <w:separator/>
      </w:r>
    </w:p>
  </w:footnote>
  <w:footnote w:type="continuationSeparator" w:id="0">
    <w:p w14:paraId="67390BE4" w14:textId="77777777" w:rsidR="00C35B70" w:rsidRDefault="00C35B70" w:rsidP="0025390F">
      <w:r>
        <w:continuationSeparator/>
      </w:r>
    </w:p>
  </w:footnote>
  <w:footnote w:type="continuationNotice" w:id="1">
    <w:p w14:paraId="579E1C0C" w14:textId="77777777" w:rsidR="00C35B70" w:rsidRDefault="00C35B70"/>
  </w:footnote>
  <w:footnote w:id="2">
    <w:p w14:paraId="07F51D63" w14:textId="051B2174" w:rsidR="00F34750" w:rsidRPr="00A533EE" w:rsidRDefault="00F34750">
      <w:pPr>
        <w:pStyle w:val="FootnoteText"/>
        <w:rPr>
          <w:lang w:val="bg-BG"/>
        </w:rPr>
      </w:pPr>
      <w:r>
        <w:rPr>
          <w:rStyle w:val="FootnoteReference"/>
        </w:rPr>
        <w:footnoteRef/>
      </w:r>
      <w:r>
        <w:t xml:space="preserve"> </w:t>
      </w:r>
      <w:r w:rsidRPr="00A533EE">
        <w:rPr>
          <w:rFonts w:ascii="Times New Roman" w:hAnsi="Times New Roman"/>
          <w:lang w:val="bg-BG"/>
        </w:rPr>
        <w:t>За целите на процедурата кандидата и неговите партньори</w:t>
      </w:r>
      <w:r>
        <w:rPr>
          <w:rFonts w:ascii="Times New Roman" w:hAnsi="Times New Roman"/>
          <w:lang w:val="bg-BG"/>
        </w:rPr>
        <w:t xml:space="preserve"> </w:t>
      </w:r>
      <w:r w:rsidR="007C7AC4">
        <w:rPr>
          <w:rFonts w:ascii="Times New Roman" w:hAnsi="Times New Roman"/>
          <w:lang w:val="bg-BG"/>
        </w:rPr>
        <w:t xml:space="preserve">попадат в </w:t>
      </w:r>
      <w:r w:rsidRPr="00F34750">
        <w:rPr>
          <w:rFonts w:ascii="Times New Roman" w:hAnsi="Times New Roman"/>
          <w:lang w:val="bg-BG"/>
        </w:rPr>
        <w:t>опред</w:t>
      </w:r>
      <w:r w:rsidR="0030290D">
        <w:rPr>
          <w:rFonts w:ascii="Times New Roman" w:hAnsi="Times New Roman"/>
          <w:lang w:val="bg-BG"/>
        </w:rPr>
        <w:t>еле</w:t>
      </w:r>
      <w:r w:rsidR="007C7AC4">
        <w:rPr>
          <w:rFonts w:ascii="Times New Roman" w:hAnsi="Times New Roman"/>
          <w:lang w:val="bg-BG"/>
        </w:rPr>
        <w:t>нието за иновационен клъстер, дефинирано в</w:t>
      </w:r>
      <w:r w:rsidR="0030290D">
        <w:rPr>
          <w:rFonts w:ascii="Times New Roman" w:hAnsi="Times New Roman"/>
          <w:lang w:val="bg-BG"/>
        </w:rPr>
        <w:t xml:space="preserve"> </w:t>
      </w:r>
      <w:r w:rsidRPr="00F34750">
        <w:rPr>
          <w:rFonts w:ascii="Times New Roman" w:hAnsi="Times New Roman"/>
          <w:lang w:val="bg-BG"/>
        </w:rPr>
        <w:t xml:space="preserve"> чл. 2, ал. 9</w:t>
      </w:r>
      <w:r>
        <w:rPr>
          <w:rFonts w:ascii="Times New Roman" w:hAnsi="Times New Roman"/>
          <w:lang w:val="bg-BG"/>
        </w:rPr>
        <w:t>2 от Регламент (ЕС) № 651/2014.</w:t>
      </w:r>
      <w:r>
        <w:rPr>
          <w:lang w:val="bg-BG"/>
        </w:rPr>
        <w:t xml:space="preserve">  </w:t>
      </w:r>
    </w:p>
  </w:footnote>
  <w:footnote w:id="3">
    <w:p w14:paraId="154ACC8B" w14:textId="77777777" w:rsidR="00F65F8F" w:rsidRPr="004A7644" w:rsidRDefault="00F65F8F" w:rsidP="000F1B30">
      <w:pPr>
        <w:pStyle w:val="FootnoteText"/>
        <w:jc w:val="both"/>
        <w:rPr>
          <w:rFonts w:ascii="Times New Roman" w:hAnsi="Times New Roman"/>
          <w:lang w:val="bg-BG"/>
        </w:rPr>
      </w:pPr>
      <w:r w:rsidRPr="004A7644">
        <w:rPr>
          <w:rStyle w:val="FootnoteReference"/>
          <w:rFonts w:ascii="Times New Roman" w:hAnsi="Times New Roman"/>
          <w:lang w:val="bg-BG"/>
        </w:rPr>
        <w:footnoteRef/>
      </w:r>
      <w:r w:rsidRPr="004A7644">
        <w:rPr>
          <w:rFonts w:ascii="Times New Roman" w:hAnsi="Times New Roman"/>
          <w:lang w:val="bg-BG"/>
        </w:rPr>
        <w:t xml:space="preserve"> Регламент (ЕС) 651/2014 от 17-ти юни 2014 г. за обявяване на някои категории помощи за съвместими с вътрешния пазар в приложение на членове 107 и 108 от Договора за функционирането на Европейския съюз (наричан по нататък Регламент (ЕС) 651/2014 или “Общ регламент за групово освобождаване” – “ОРГО”);</w:t>
      </w:r>
    </w:p>
  </w:footnote>
  <w:footnote w:id="4">
    <w:p w14:paraId="7195A7B7" w14:textId="77777777" w:rsidR="00E165DC" w:rsidRPr="00E165DC" w:rsidRDefault="00E165DC" w:rsidP="00E165DC">
      <w:pPr>
        <w:pStyle w:val="FootnoteText"/>
        <w:jc w:val="both"/>
        <w:rPr>
          <w:rFonts w:ascii="Times New Roman" w:hAnsi="Times New Roman"/>
          <w:lang w:val="bg-BG"/>
        </w:rPr>
      </w:pPr>
      <w:r w:rsidRPr="00E165DC">
        <w:rPr>
          <w:rStyle w:val="FootnoteReference"/>
          <w:rFonts w:ascii="Times New Roman" w:hAnsi="Times New Roman"/>
        </w:rPr>
        <w:footnoteRef/>
      </w:r>
      <w:r w:rsidRPr="00E165DC">
        <w:rPr>
          <w:rFonts w:ascii="Times New Roman" w:hAnsi="Times New Roman"/>
          <w:lang w:val="bg-BG"/>
        </w:rPr>
        <w:t xml:space="preserve"> Регламент (ЕС) 2023/1315 на Комисията от 23 юни 2023 година за изменение на Регламент (ЕС) № 651/2014 за обявяване на някои категории помощи за съвместими с вътрешния пазар в приложение на членове 107 и 108 от Договора и на Регламент (ЕС) 2022/2473 за обявяване на някои категории помощи — за предприятия, които произвеждат, преработват и предлагат на пазара продукти от риболов и </w:t>
      </w:r>
      <w:proofErr w:type="spellStart"/>
      <w:r w:rsidRPr="00E165DC">
        <w:rPr>
          <w:rFonts w:ascii="Times New Roman" w:hAnsi="Times New Roman"/>
          <w:lang w:val="bg-BG"/>
        </w:rPr>
        <w:t>аквакултури</w:t>
      </w:r>
      <w:proofErr w:type="spellEnd"/>
      <w:r w:rsidRPr="00E165DC">
        <w:rPr>
          <w:rFonts w:ascii="Times New Roman" w:hAnsi="Times New Roman"/>
          <w:lang w:val="bg-BG"/>
        </w:rPr>
        <w:t xml:space="preserve"> — за съвместими с вътрешния пазар в приложение на членове 107 и 108 от Договора</w:t>
      </w:r>
    </w:p>
  </w:footnote>
  <w:footnote w:id="5">
    <w:p w14:paraId="5F929F56" w14:textId="77777777" w:rsidR="00760D3B" w:rsidRPr="000C571B" w:rsidRDefault="00760D3B" w:rsidP="000C571B">
      <w:pPr>
        <w:pStyle w:val="FootnoteText"/>
        <w:jc w:val="both"/>
        <w:rPr>
          <w:lang w:val="bg-BG"/>
        </w:rPr>
      </w:pPr>
      <w:r>
        <w:rPr>
          <w:rStyle w:val="FootnoteReference"/>
        </w:rPr>
        <w:footnoteRef/>
      </w:r>
      <w:r>
        <w:t xml:space="preserve"> </w:t>
      </w:r>
      <w:proofErr w:type="spellStart"/>
      <w:r w:rsidRPr="000C571B">
        <w:rPr>
          <w:rFonts w:ascii="Times New Roman" w:hAnsi="Times New Roman"/>
        </w:rPr>
        <w:t>Регламент</w:t>
      </w:r>
      <w:proofErr w:type="spellEnd"/>
      <w:r w:rsidRPr="000C571B">
        <w:rPr>
          <w:rFonts w:ascii="Times New Roman" w:hAnsi="Times New Roman"/>
        </w:rPr>
        <w:t xml:space="preserve"> (ЕС) 2021/694 </w:t>
      </w:r>
      <w:proofErr w:type="spellStart"/>
      <w:r w:rsidRPr="000C571B">
        <w:rPr>
          <w:rFonts w:ascii="Times New Roman" w:hAnsi="Times New Roman"/>
        </w:rPr>
        <w:t>на</w:t>
      </w:r>
      <w:proofErr w:type="spellEnd"/>
      <w:r w:rsidRPr="000C571B">
        <w:rPr>
          <w:rFonts w:ascii="Times New Roman" w:hAnsi="Times New Roman"/>
        </w:rPr>
        <w:t xml:space="preserve"> </w:t>
      </w:r>
      <w:proofErr w:type="spellStart"/>
      <w:r w:rsidRPr="000C571B">
        <w:rPr>
          <w:rFonts w:ascii="Times New Roman" w:hAnsi="Times New Roman"/>
        </w:rPr>
        <w:t>Европейския</w:t>
      </w:r>
      <w:proofErr w:type="spellEnd"/>
      <w:r w:rsidRPr="000C571B">
        <w:rPr>
          <w:rFonts w:ascii="Times New Roman" w:hAnsi="Times New Roman"/>
        </w:rPr>
        <w:t xml:space="preserve"> </w:t>
      </w:r>
      <w:proofErr w:type="spellStart"/>
      <w:r w:rsidRPr="000C571B">
        <w:rPr>
          <w:rFonts w:ascii="Times New Roman" w:hAnsi="Times New Roman"/>
        </w:rPr>
        <w:t>парламент</w:t>
      </w:r>
      <w:proofErr w:type="spellEnd"/>
      <w:r w:rsidRPr="000C571B">
        <w:rPr>
          <w:rFonts w:ascii="Times New Roman" w:hAnsi="Times New Roman"/>
        </w:rPr>
        <w:t xml:space="preserve"> и </w:t>
      </w:r>
      <w:proofErr w:type="spellStart"/>
      <w:r w:rsidRPr="000C571B">
        <w:rPr>
          <w:rFonts w:ascii="Times New Roman" w:hAnsi="Times New Roman"/>
        </w:rPr>
        <w:t>на</w:t>
      </w:r>
      <w:proofErr w:type="spellEnd"/>
      <w:r w:rsidRPr="000C571B">
        <w:rPr>
          <w:rFonts w:ascii="Times New Roman" w:hAnsi="Times New Roman"/>
        </w:rPr>
        <w:t xml:space="preserve"> </w:t>
      </w:r>
      <w:proofErr w:type="spellStart"/>
      <w:r w:rsidRPr="000C571B">
        <w:rPr>
          <w:rFonts w:ascii="Times New Roman" w:hAnsi="Times New Roman"/>
        </w:rPr>
        <w:t>Съвета</w:t>
      </w:r>
      <w:proofErr w:type="spellEnd"/>
      <w:r w:rsidRPr="000C571B">
        <w:rPr>
          <w:rFonts w:ascii="Times New Roman" w:hAnsi="Times New Roman"/>
        </w:rPr>
        <w:t xml:space="preserve"> </w:t>
      </w:r>
      <w:proofErr w:type="spellStart"/>
      <w:r w:rsidRPr="000C571B">
        <w:rPr>
          <w:rFonts w:ascii="Times New Roman" w:hAnsi="Times New Roman"/>
        </w:rPr>
        <w:t>от</w:t>
      </w:r>
      <w:proofErr w:type="spellEnd"/>
      <w:r w:rsidRPr="000C571B">
        <w:rPr>
          <w:rFonts w:ascii="Times New Roman" w:hAnsi="Times New Roman"/>
        </w:rPr>
        <w:t xml:space="preserve"> 29 </w:t>
      </w:r>
      <w:proofErr w:type="spellStart"/>
      <w:r w:rsidRPr="000C571B">
        <w:rPr>
          <w:rFonts w:ascii="Times New Roman" w:hAnsi="Times New Roman"/>
        </w:rPr>
        <w:t>април</w:t>
      </w:r>
      <w:proofErr w:type="spellEnd"/>
      <w:r w:rsidRPr="000C571B">
        <w:rPr>
          <w:rFonts w:ascii="Times New Roman" w:hAnsi="Times New Roman"/>
        </w:rPr>
        <w:t xml:space="preserve"> 2021 г. </w:t>
      </w:r>
      <w:proofErr w:type="spellStart"/>
      <w:r w:rsidRPr="000C571B">
        <w:rPr>
          <w:rFonts w:ascii="Times New Roman" w:hAnsi="Times New Roman"/>
        </w:rPr>
        <w:t>за</w:t>
      </w:r>
      <w:proofErr w:type="spellEnd"/>
      <w:r w:rsidRPr="000C571B">
        <w:rPr>
          <w:rFonts w:ascii="Times New Roman" w:hAnsi="Times New Roman"/>
        </w:rPr>
        <w:t xml:space="preserve"> </w:t>
      </w:r>
      <w:proofErr w:type="spellStart"/>
      <w:r w:rsidRPr="000C571B">
        <w:rPr>
          <w:rFonts w:ascii="Times New Roman" w:hAnsi="Times New Roman"/>
        </w:rPr>
        <w:t>създаване</w:t>
      </w:r>
      <w:proofErr w:type="spellEnd"/>
      <w:r w:rsidRPr="000C571B">
        <w:rPr>
          <w:rFonts w:ascii="Times New Roman" w:hAnsi="Times New Roman"/>
        </w:rPr>
        <w:t xml:space="preserve"> </w:t>
      </w:r>
      <w:proofErr w:type="spellStart"/>
      <w:r w:rsidRPr="000C571B">
        <w:rPr>
          <w:rFonts w:ascii="Times New Roman" w:hAnsi="Times New Roman"/>
        </w:rPr>
        <w:t>на</w:t>
      </w:r>
      <w:proofErr w:type="spellEnd"/>
      <w:r w:rsidRPr="000C571B">
        <w:rPr>
          <w:rFonts w:ascii="Times New Roman" w:hAnsi="Times New Roman"/>
        </w:rPr>
        <w:t xml:space="preserve"> </w:t>
      </w:r>
      <w:proofErr w:type="spellStart"/>
      <w:r w:rsidRPr="000C571B">
        <w:rPr>
          <w:rFonts w:ascii="Times New Roman" w:hAnsi="Times New Roman"/>
        </w:rPr>
        <w:t>програмата</w:t>
      </w:r>
      <w:proofErr w:type="spellEnd"/>
      <w:r w:rsidRPr="000C571B">
        <w:rPr>
          <w:rFonts w:ascii="Times New Roman" w:hAnsi="Times New Roman"/>
        </w:rPr>
        <w:t xml:space="preserve"> „</w:t>
      </w:r>
      <w:proofErr w:type="spellStart"/>
      <w:r w:rsidRPr="000C571B">
        <w:rPr>
          <w:rFonts w:ascii="Times New Roman" w:hAnsi="Times New Roman"/>
        </w:rPr>
        <w:t>Цифрова</w:t>
      </w:r>
      <w:proofErr w:type="spellEnd"/>
      <w:r w:rsidRPr="000C571B">
        <w:rPr>
          <w:rFonts w:ascii="Times New Roman" w:hAnsi="Times New Roman"/>
        </w:rPr>
        <w:t xml:space="preserve"> </w:t>
      </w:r>
      <w:proofErr w:type="spellStart"/>
      <w:proofErr w:type="gramStart"/>
      <w:r w:rsidRPr="000C571B">
        <w:rPr>
          <w:rFonts w:ascii="Times New Roman" w:hAnsi="Times New Roman"/>
        </w:rPr>
        <w:t>Европа</w:t>
      </w:r>
      <w:proofErr w:type="spellEnd"/>
      <w:r w:rsidRPr="000C571B">
        <w:rPr>
          <w:rFonts w:ascii="Times New Roman" w:hAnsi="Times New Roman"/>
        </w:rPr>
        <w:t>“ и</w:t>
      </w:r>
      <w:proofErr w:type="gramEnd"/>
      <w:r w:rsidRPr="000C571B">
        <w:rPr>
          <w:rFonts w:ascii="Times New Roman" w:hAnsi="Times New Roman"/>
        </w:rPr>
        <w:t xml:space="preserve"> </w:t>
      </w:r>
      <w:proofErr w:type="spellStart"/>
      <w:r w:rsidRPr="000C571B">
        <w:rPr>
          <w:rFonts w:ascii="Times New Roman" w:hAnsi="Times New Roman"/>
        </w:rPr>
        <w:t>за</w:t>
      </w:r>
      <w:proofErr w:type="spellEnd"/>
      <w:r w:rsidRPr="000C571B">
        <w:rPr>
          <w:rFonts w:ascii="Times New Roman" w:hAnsi="Times New Roman"/>
        </w:rPr>
        <w:t xml:space="preserve"> </w:t>
      </w:r>
      <w:proofErr w:type="spellStart"/>
      <w:r w:rsidRPr="000C571B">
        <w:rPr>
          <w:rFonts w:ascii="Times New Roman" w:hAnsi="Times New Roman"/>
        </w:rPr>
        <w:t>отмяна</w:t>
      </w:r>
      <w:proofErr w:type="spellEnd"/>
      <w:r w:rsidRPr="000C571B">
        <w:rPr>
          <w:rFonts w:ascii="Times New Roman" w:hAnsi="Times New Roman"/>
        </w:rPr>
        <w:t xml:space="preserve"> </w:t>
      </w:r>
      <w:proofErr w:type="spellStart"/>
      <w:r w:rsidRPr="000C571B">
        <w:rPr>
          <w:rFonts w:ascii="Times New Roman" w:hAnsi="Times New Roman"/>
        </w:rPr>
        <w:t>на</w:t>
      </w:r>
      <w:proofErr w:type="spellEnd"/>
      <w:r w:rsidRPr="000C571B">
        <w:rPr>
          <w:rFonts w:ascii="Times New Roman" w:hAnsi="Times New Roman"/>
        </w:rPr>
        <w:t xml:space="preserve"> </w:t>
      </w:r>
      <w:proofErr w:type="spellStart"/>
      <w:r w:rsidRPr="000C571B">
        <w:rPr>
          <w:rFonts w:ascii="Times New Roman" w:hAnsi="Times New Roman"/>
        </w:rPr>
        <w:t>Решение</w:t>
      </w:r>
      <w:proofErr w:type="spellEnd"/>
      <w:r w:rsidRPr="000C571B">
        <w:rPr>
          <w:rFonts w:ascii="Times New Roman" w:hAnsi="Times New Roman"/>
        </w:rPr>
        <w:t xml:space="preserve"> (ЕС) 2015/2240 (ОВ L 166, 11.5.2021 г., </w:t>
      </w:r>
      <w:proofErr w:type="spellStart"/>
      <w:r w:rsidRPr="000C571B">
        <w:rPr>
          <w:rFonts w:ascii="Times New Roman" w:hAnsi="Times New Roman"/>
        </w:rPr>
        <w:t>стр</w:t>
      </w:r>
      <w:proofErr w:type="spellEnd"/>
      <w:r w:rsidRPr="000C571B">
        <w:rPr>
          <w:rFonts w:ascii="Times New Roman" w:hAnsi="Times New Roman"/>
        </w:rPr>
        <w:t>. 1).</w:t>
      </w:r>
    </w:p>
  </w:footnote>
  <w:footnote w:id="6">
    <w:p w14:paraId="2F826C6F" w14:textId="77777777" w:rsidR="004562DD" w:rsidRPr="00485F72" w:rsidRDefault="004562DD" w:rsidP="004562DD">
      <w:pPr>
        <w:pStyle w:val="FootnoteText"/>
        <w:jc w:val="both"/>
        <w:rPr>
          <w:rFonts w:ascii="Times New Roman" w:hAnsi="Times New Roman"/>
          <w:lang w:val="bg-BG"/>
        </w:rPr>
      </w:pPr>
      <w:r w:rsidRPr="00485F72">
        <w:rPr>
          <w:rStyle w:val="FootnoteReference"/>
          <w:rFonts w:ascii="Times New Roman" w:hAnsi="Times New Roman"/>
          <w:lang w:val="bg-BG"/>
        </w:rPr>
        <w:footnoteRef/>
      </w:r>
      <w:r w:rsidRPr="00485F72">
        <w:rPr>
          <w:rFonts w:ascii="Times New Roman" w:hAnsi="Times New Roman"/>
          <w:lang w:val="bg-BG"/>
        </w:rPr>
        <w:t xml:space="preserve"> Директива 2013/34/ЕС на Европейския парламент и на Съвета от 26 юни 2013 г. относно годишните финансови отчети, консолидираните финансови отчети и свързаните доклади на някои видове предприятия и за изменение на Директива 2006/43/ЕО на Европейския парламент и на Съвета и за отмяна на Директиви 78/660/ЕИО и 83/349/ЕИО на Съвета (</w:t>
      </w:r>
      <w:hyperlink r:id="rId1" w:history="1">
        <w:r w:rsidRPr="00485F72">
          <w:rPr>
            <w:rStyle w:val="Hyperlink"/>
            <w:rFonts w:ascii="Times New Roman" w:hAnsi="Times New Roman"/>
            <w:lang w:val="bg-BG"/>
          </w:rPr>
          <w:t>ОВ L 182, 29.6.2013 г., стр. 19</w:t>
        </w:r>
      </w:hyperlink>
      <w:r w:rsidRPr="00485F72">
        <w:rPr>
          <w:rFonts w:ascii="Times New Roman" w:hAnsi="Times New Roman"/>
          <w:lang w:val="bg-BG"/>
        </w:rPr>
        <w:t>).</w:t>
      </w:r>
    </w:p>
  </w:footnote>
  <w:footnote w:id="7">
    <w:p w14:paraId="7F17C327" w14:textId="77777777" w:rsidR="008249AA" w:rsidRPr="00092FC9" w:rsidRDefault="008249AA" w:rsidP="003E23A2">
      <w:pPr>
        <w:pStyle w:val="FootnoteText"/>
        <w:rPr>
          <w:rFonts w:ascii="Times New Roman" w:hAnsi="Times New Roman"/>
          <w:lang w:val="bg-BG"/>
        </w:rPr>
      </w:pPr>
      <w:r w:rsidRPr="00092FC9">
        <w:rPr>
          <w:rStyle w:val="FootnoteReference"/>
          <w:rFonts w:ascii="Times New Roman" w:hAnsi="Times New Roman"/>
        </w:rPr>
        <w:footnoteRef/>
      </w:r>
      <w:r w:rsidRPr="00092FC9">
        <w:rPr>
          <w:rFonts w:ascii="Times New Roman" w:hAnsi="Times New Roman"/>
        </w:rPr>
        <w:t xml:space="preserve"> </w:t>
      </w:r>
      <w:r w:rsidRPr="00092FC9">
        <w:rPr>
          <w:rFonts w:ascii="Times New Roman" w:hAnsi="Times New Roman"/>
          <w:lang w:val="bg-BG"/>
        </w:rPr>
        <w:t xml:space="preserve">Заявление-споразумение на хартия ще се приема от администратора на помощ единствено в случаите, в които все още не е изградена </w:t>
      </w:r>
      <w:r w:rsidRPr="003E23A2">
        <w:rPr>
          <w:rFonts w:ascii="Times New Roman" w:hAnsi="Times New Roman"/>
          <w:lang w:val="bg-BG"/>
        </w:rPr>
        <w:t>информационна система за подаването му</w:t>
      </w:r>
    </w:p>
  </w:footnote>
  <w:footnote w:id="8">
    <w:p w14:paraId="05D0E3A3" w14:textId="77777777" w:rsidR="00742C38" w:rsidRPr="00485F72" w:rsidRDefault="00742C38" w:rsidP="00742C38">
      <w:pPr>
        <w:pStyle w:val="FootnoteText"/>
        <w:jc w:val="both"/>
        <w:rPr>
          <w:rFonts w:ascii="Times New Roman" w:hAnsi="Times New Roman"/>
          <w:lang w:val="bg-BG"/>
        </w:rPr>
      </w:pPr>
      <w:r w:rsidRPr="00485F72">
        <w:rPr>
          <w:rStyle w:val="FootnoteReference"/>
          <w:rFonts w:ascii="Times New Roman" w:hAnsi="Times New Roman"/>
          <w:lang w:val="bg-BG"/>
        </w:rPr>
        <w:footnoteRef/>
      </w:r>
      <w:r w:rsidRPr="00485F72">
        <w:rPr>
          <w:rFonts w:ascii="Times New Roman" w:hAnsi="Times New Roman"/>
          <w:lang w:val="bg-BG"/>
        </w:rPr>
        <w:t xml:space="preserve"> Директива 2013/34/ЕС на Европейския парламент и на Съвета от 26 юни 2013 г. относно годишните финансови отчети, консолидираните финансови отчети и свързаните доклади на някои видове предприятия и за изменение на Директива 2006/43/ЕО на Европейския парламент и на Съвета и за отмяна на Директиви 78/660/ЕИО и 83/349/ЕИО на Съвета (</w:t>
      </w:r>
      <w:hyperlink r:id="rId2" w:history="1">
        <w:r w:rsidRPr="00485F72">
          <w:rPr>
            <w:rStyle w:val="Hyperlink"/>
            <w:rFonts w:ascii="Times New Roman" w:hAnsi="Times New Roman"/>
            <w:lang w:val="bg-BG"/>
          </w:rPr>
          <w:t>ОВ L 182, 29.6.2013 г., стр. 19</w:t>
        </w:r>
      </w:hyperlink>
      <w:r w:rsidRPr="00485F72">
        <w:rPr>
          <w:rFonts w:ascii="Times New Roman" w:hAnsi="Times New Roman"/>
          <w:lang w:val="bg-BG"/>
        </w:rPr>
        <w:t>).</w:t>
      </w:r>
    </w:p>
  </w:footnote>
  <w:footnote w:id="9">
    <w:p w14:paraId="39B9A88D" w14:textId="025410C7" w:rsidR="00F65F8F" w:rsidRPr="005E1D01" w:rsidRDefault="00F65F8F" w:rsidP="00DD0A8A">
      <w:pPr>
        <w:pStyle w:val="FootnoteText"/>
        <w:rPr>
          <w:rFonts w:ascii="Times New Roman" w:hAnsi="Times New Roman"/>
          <w:lang w:val="bg-BG"/>
        </w:rPr>
      </w:pPr>
      <w:r w:rsidRPr="00092FC9">
        <w:rPr>
          <w:rStyle w:val="FootnoteReference"/>
          <w:rFonts w:ascii="Times New Roman" w:hAnsi="Times New Roman"/>
          <w:lang w:val="bg-BG"/>
        </w:rPr>
        <w:footnoteRef/>
      </w:r>
      <w:r w:rsidRPr="00092FC9">
        <w:rPr>
          <w:rFonts w:ascii="Times New Roman" w:hAnsi="Times New Roman"/>
          <w:lang w:val="bg-BG"/>
        </w:rPr>
        <w:t xml:space="preserve"> Съгласно чл. 8 от Регламент (ЕС) № 651/2014 и чл. 5 от Регламент (ЕС) № </w:t>
      </w:r>
      <w:r w:rsidR="00FD40BE" w:rsidRPr="00970FC1">
        <w:rPr>
          <w:rFonts w:ascii="Times New Roman" w:hAnsi="Times New Roman"/>
          <w:lang w:val="bg-BG"/>
        </w:rPr>
        <w:t>2023/2831</w:t>
      </w:r>
      <w:r w:rsidRPr="00092FC9">
        <w:rPr>
          <w:rFonts w:ascii="Times New Roman" w:hAnsi="Times New Roman"/>
          <w:lang w:val="bg-BG"/>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164AF" w14:textId="77777777" w:rsidR="00DD588B" w:rsidRDefault="00DD588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22"/>
      <w:gridCol w:w="4633"/>
    </w:tblGrid>
    <w:tr w:rsidR="00F65F8F" w14:paraId="3C64AEA5" w14:textId="77777777" w:rsidTr="00F65F8F">
      <w:tc>
        <w:tcPr>
          <w:tcW w:w="4722" w:type="dxa"/>
        </w:tcPr>
        <w:p w14:paraId="51E004A6" w14:textId="5B98ACEC" w:rsidR="00F65F8F" w:rsidRDefault="00F65F8F" w:rsidP="00C77153">
          <w:pPr>
            <w:pStyle w:val="Header"/>
          </w:pPr>
          <w:r w:rsidRPr="00677D4C">
            <w:rPr>
              <w:i/>
              <w:noProof/>
              <w:lang w:val="en-US"/>
            </w:rPr>
            <w:drawing>
              <wp:inline distT="0" distB="0" distL="0" distR="0" wp14:anchorId="4B7B22EB" wp14:editId="4DF762AB">
                <wp:extent cx="2224585" cy="515907"/>
                <wp:effectExtent l="0" t="0" r="4445" b="0"/>
                <wp:docPr id="1226580454" name="Picture 1226580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365" cy="521190"/>
                        </a:xfrm>
                        <a:prstGeom prst="rect">
                          <a:avLst/>
                        </a:prstGeom>
                        <a:noFill/>
                        <a:ln>
                          <a:noFill/>
                        </a:ln>
                      </pic:spPr>
                    </pic:pic>
                  </a:graphicData>
                </a:graphic>
              </wp:inline>
            </w:drawing>
          </w:r>
        </w:p>
      </w:tc>
      <w:tc>
        <w:tcPr>
          <w:tcW w:w="4633" w:type="dxa"/>
        </w:tcPr>
        <w:p w14:paraId="1A1F4347" w14:textId="77777777" w:rsidR="00F65F8F" w:rsidRDefault="00F65F8F" w:rsidP="00C77153">
          <w:pPr>
            <w:pStyle w:val="Header"/>
            <w:jc w:val="right"/>
          </w:pPr>
        </w:p>
      </w:tc>
    </w:tr>
  </w:tbl>
  <w:p w14:paraId="7D8CBE17" w14:textId="0B2EB12E" w:rsidR="00F65F8F" w:rsidRPr="00B90A42" w:rsidRDefault="00CB0C13" w:rsidP="00C77153">
    <w:pPr>
      <w:pStyle w:val="Header"/>
    </w:pPr>
    <w:r>
      <w:rPr>
        <w:rFonts w:ascii="Times New Roman" w:hAnsi="Times New Roman"/>
        <w:sz w:val="24"/>
        <w:szCs w:val="24"/>
      </w:rPr>
      <w:pict w14:anchorId="2F04EB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917142" o:spid="_x0000_s20482" type="#_x0000_t136" style="position:absolute;margin-left:31.2pt;margin-top:252.65pt;width:517.1pt;height:172.35pt;rotation:315;z-index:251661312;mso-position-horizontal-relative:text;mso-position-vertical-relative:text" o:allowincell="f" fillcolor="silver" stroked="f">
          <v:fill opacity=".5"/>
          <v:textpath style="font-family:&quot;Times New Roman&quot;;font-size:1pt" string="ПРОЕКТ"/>
        </v:shape>
      </w:pict>
    </w:r>
    <w:r w:rsidR="00F65F8F" w:rsidRPr="00DD4A78">
      <w:rPr>
        <w:noProof/>
        <w:lang w:val="en-US"/>
      </w:rPr>
      <w:drawing>
        <wp:anchor distT="0" distB="0" distL="114300" distR="114300" simplePos="0" relativeHeight="251659264" behindDoc="0" locked="0" layoutInCell="1" allowOverlap="1" wp14:anchorId="26911709" wp14:editId="272D70BD">
          <wp:simplePos x="0" y="0"/>
          <wp:positionH relativeFrom="margin">
            <wp:align>right</wp:align>
          </wp:positionH>
          <wp:positionV relativeFrom="paragraph">
            <wp:posOffset>-567083</wp:posOffset>
          </wp:positionV>
          <wp:extent cx="2307600" cy="651600"/>
          <wp:effectExtent l="0" t="0" r="0" b="0"/>
          <wp:wrapNone/>
          <wp:docPr id="2105959642" name="Picture 2105959642"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3076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656381" w14:textId="77777777" w:rsidR="00F65F8F" w:rsidRPr="00C77153" w:rsidRDefault="00F65F8F" w:rsidP="00C7715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31C11" w14:textId="77777777" w:rsidR="00DD588B" w:rsidRDefault="00DD588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527A6"/>
    <w:multiLevelType w:val="hybridMultilevel"/>
    <w:tmpl w:val="74824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B314BB4"/>
    <w:multiLevelType w:val="hybridMultilevel"/>
    <w:tmpl w:val="1C625F24"/>
    <w:lvl w:ilvl="0" w:tplc="1DBAD4A2">
      <w:start w:val="1"/>
      <w:numFmt w:val="decimal"/>
      <w:lvlText w:val="3.%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CE06552"/>
    <w:multiLevelType w:val="hybridMultilevel"/>
    <w:tmpl w:val="E15C0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EC501C"/>
    <w:multiLevelType w:val="hybridMultilevel"/>
    <w:tmpl w:val="36A82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C16857"/>
    <w:multiLevelType w:val="multilevel"/>
    <w:tmpl w:val="2C3E9D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125521E"/>
    <w:multiLevelType w:val="hybridMultilevel"/>
    <w:tmpl w:val="416E773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15:restartNumberingAfterBreak="0">
    <w:nsid w:val="222239EE"/>
    <w:multiLevelType w:val="hybridMultilevel"/>
    <w:tmpl w:val="4EA6B748"/>
    <w:lvl w:ilvl="0" w:tplc="3B6E6386">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8" w15:restartNumberingAfterBreak="0">
    <w:nsid w:val="23454CB1"/>
    <w:multiLevelType w:val="hybridMultilevel"/>
    <w:tmpl w:val="B07E6978"/>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64A0D51"/>
    <w:multiLevelType w:val="hybridMultilevel"/>
    <w:tmpl w:val="1B74A8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91C54E4"/>
    <w:multiLevelType w:val="hybridMultilevel"/>
    <w:tmpl w:val="C1684A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9B119ED"/>
    <w:multiLevelType w:val="hybridMultilevel"/>
    <w:tmpl w:val="B622B1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A28065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B04BF7"/>
    <w:multiLevelType w:val="hybridMultilevel"/>
    <w:tmpl w:val="11D0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326541"/>
    <w:multiLevelType w:val="hybridMultilevel"/>
    <w:tmpl w:val="7CCAE292"/>
    <w:lvl w:ilvl="0" w:tplc="08090001">
      <w:start w:val="1"/>
      <w:numFmt w:val="bullet"/>
      <w:lvlText w:val=""/>
      <w:lvlJc w:val="left"/>
      <w:pPr>
        <w:tabs>
          <w:tab w:val="num" w:pos="360"/>
        </w:tabs>
        <w:ind w:left="360" w:hanging="360"/>
      </w:pPr>
      <w:rPr>
        <w:rFonts w:ascii="Symbol" w:hAnsi="Symbol" w:hint="default"/>
      </w:rPr>
    </w:lvl>
    <w:lvl w:ilvl="1" w:tplc="0ECCE3F2">
      <w:start w:val="1"/>
      <w:numFmt w:val="bullet"/>
      <w:lvlText w:val="-"/>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45C43F37"/>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CD96611"/>
    <w:multiLevelType w:val="hybridMultilevel"/>
    <w:tmpl w:val="57DE696A"/>
    <w:lvl w:ilvl="0" w:tplc="F13883A2">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4D2725E2"/>
    <w:multiLevelType w:val="hybridMultilevel"/>
    <w:tmpl w:val="F698C0D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5A3E3786"/>
    <w:multiLevelType w:val="hybridMultilevel"/>
    <w:tmpl w:val="3564B544"/>
    <w:lvl w:ilvl="0" w:tplc="93664482">
      <w:start w:val="6"/>
      <w:numFmt w:val="decimal"/>
      <w:lvlText w:val="%1."/>
      <w:lvlJc w:val="left"/>
      <w:pPr>
        <w:ind w:left="720" w:hanging="360"/>
      </w:pPr>
      <w:rPr>
        <w:rFonts w:ascii="Times New Roman" w:hAnsi="Times New Roman" w:cs="Times New Roman"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65B68"/>
    <w:multiLevelType w:val="hybridMultilevel"/>
    <w:tmpl w:val="B23C1734"/>
    <w:lvl w:ilvl="0" w:tplc="FFB2F96E">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601966AB"/>
    <w:multiLevelType w:val="hybridMultilevel"/>
    <w:tmpl w:val="FD30A7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61095C7F"/>
    <w:multiLevelType w:val="hybridMultilevel"/>
    <w:tmpl w:val="726279A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632A0A42"/>
    <w:multiLevelType w:val="multilevel"/>
    <w:tmpl w:val="1A42DA6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5" w15:restartNumberingAfterBreak="0">
    <w:nsid w:val="66495A79"/>
    <w:multiLevelType w:val="hybridMultilevel"/>
    <w:tmpl w:val="3A485EFA"/>
    <w:lvl w:ilvl="0" w:tplc="0ECCE3F2">
      <w:start w:val="1"/>
      <w:numFmt w:val="bullet"/>
      <w:lvlText w:val="-"/>
      <w:lvlJc w:val="left"/>
      <w:pPr>
        <w:ind w:left="1068" w:hanging="360"/>
      </w:pPr>
      <w:rPr>
        <w:rFonts w:ascii="Courier New" w:hAnsi="Courier New" w:hint="default"/>
      </w:rPr>
    </w:lvl>
    <w:lvl w:ilvl="1" w:tplc="04020019">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6" w15:restartNumberingAfterBreak="0">
    <w:nsid w:val="68316A98"/>
    <w:multiLevelType w:val="multilevel"/>
    <w:tmpl w:val="11240A88"/>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E283BC5"/>
    <w:multiLevelType w:val="hybridMultilevel"/>
    <w:tmpl w:val="6CDE1DE4"/>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70EC69B8"/>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74AF31E8"/>
    <w:multiLevelType w:val="hybridMultilevel"/>
    <w:tmpl w:val="8D242F44"/>
    <w:lvl w:ilvl="0" w:tplc="04020001">
      <w:start w:val="1"/>
      <w:numFmt w:val="bullet"/>
      <w:lvlText w:val=""/>
      <w:lvlJc w:val="left"/>
      <w:pPr>
        <w:ind w:left="720" w:hanging="360"/>
      </w:pPr>
      <w:rPr>
        <w:rFonts w:ascii="Symbol" w:hAnsi="Symbol"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C075B8C"/>
    <w:multiLevelType w:val="hybridMultilevel"/>
    <w:tmpl w:val="A8BE2068"/>
    <w:lvl w:ilvl="0" w:tplc="0AEEBB96">
      <w:start w:val="1"/>
      <w:numFmt w:val="decimal"/>
      <w:lvlText w:val="4.%1."/>
      <w:lvlJc w:val="right"/>
      <w:pPr>
        <w:ind w:left="502"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7"/>
  </w:num>
  <w:num w:numId="2">
    <w:abstractNumId w:val="31"/>
  </w:num>
  <w:num w:numId="3">
    <w:abstractNumId w:val="14"/>
  </w:num>
  <w:num w:numId="4">
    <w:abstractNumId w:val="12"/>
  </w:num>
  <w:num w:numId="5">
    <w:abstractNumId w:val="16"/>
  </w:num>
  <w:num w:numId="6">
    <w:abstractNumId w:val="30"/>
  </w:num>
  <w:num w:numId="7">
    <w:abstractNumId w:val="1"/>
  </w:num>
  <w:num w:numId="8">
    <w:abstractNumId w:val="23"/>
  </w:num>
  <w:num w:numId="9">
    <w:abstractNumId w:val="7"/>
  </w:num>
  <w:num w:numId="10">
    <w:abstractNumId w:val="19"/>
  </w:num>
  <w:num w:numId="11">
    <w:abstractNumId w:val="18"/>
  </w:num>
  <w:num w:numId="12">
    <w:abstractNumId w:val="2"/>
  </w:num>
  <w:num w:numId="13">
    <w:abstractNumId w:val="9"/>
  </w:num>
  <w:num w:numId="14">
    <w:abstractNumId w:val="17"/>
  </w:num>
  <w:num w:numId="15">
    <w:abstractNumId w:val="15"/>
  </w:num>
  <w:num w:numId="16">
    <w:abstractNumId w:val="10"/>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21"/>
  </w:num>
  <w:num w:numId="35">
    <w:abstractNumId w:val="22"/>
  </w:num>
  <w:num w:numId="36">
    <w:abstractNumId w:val="6"/>
  </w:num>
  <w:num w:numId="37">
    <w:abstractNumId w:val="8"/>
  </w:num>
  <w:num w:numId="38">
    <w:abstractNumId w:val="29"/>
  </w:num>
  <w:num w:numId="39">
    <w:abstractNumId w:val="25"/>
  </w:num>
  <w:num w:numId="40">
    <w:abstractNumId w:val="11"/>
  </w:num>
  <w:num w:numId="41">
    <w:abstractNumId w:val="3"/>
  </w:num>
  <w:num w:numId="42">
    <w:abstractNumId w:val="28"/>
  </w:num>
  <w:num w:numId="43">
    <w:abstractNumId w:val="4"/>
  </w:num>
  <w:num w:numId="44">
    <w:abstractNumId w:val="0"/>
  </w:num>
  <w:num w:numId="45">
    <w:abstractNumId w:val="20"/>
  </w:num>
  <w:num w:numId="46">
    <w:abstractNumId w:val="13"/>
  </w:num>
  <w:num w:numId="47">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08"/>
  <w:hyphenationZone w:val="425"/>
  <w:characterSpacingControl w:val="doNotCompress"/>
  <w:hdrShapeDefaults>
    <o:shapedefaults v:ext="edit" spidmax="20483"/>
    <o:shapelayout v:ext="edit">
      <o:idmap v:ext="edit" data="20"/>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02A"/>
    <w:rsid w:val="00000689"/>
    <w:rsid w:val="000048D3"/>
    <w:rsid w:val="00014C64"/>
    <w:rsid w:val="000151D5"/>
    <w:rsid w:val="00016B8D"/>
    <w:rsid w:val="00017E7A"/>
    <w:rsid w:val="000220F2"/>
    <w:rsid w:val="00022E22"/>
    <w:rsid w:val="000274D5"/>
    <w:rsid w:val="000301DE"/>
    <w:rsid w:val="000363C0"/>
    <w:rsid w:val="000403DA"/>
    <w:rsid w:val="000416E4"/>
    <w:rsid w:val="00042C90"/>
    <w:rsid w:val="00043C60"/>
    <w:rsid w:val="00044C72"/>
    <w:rsid w:val="00044D6E"/>
    <w:rsid w:val="00055F43"/>
    <w:rsid w:val="00064182"/>
    <w:rsid w:val="000648C9"/>
    <w:rsid w:val="00066207"/>
    <w:rsid w:val="00070D54"/>
    <w:rsid w:val="0007144F"/>
    <w:rsid w:val="00071FEB"/>
    <w:rsid w:val="000726B0"/>
    <w:rsid w:val="00075675"/>
    <w:rsid w:val="00076217"/>
    <w:rsid w:val="00081FB0"/>
    <w:rsid w:val="00090F48"/>
    <w:rsid w:val="00092FC9"/>
    <w:rsid w:val="00093448"/>
    <w:rsid w:val="000949A8"/>
    <w:rsid w:val="00095B5A"/>
    <w:rsid w:val="000A2904"/>
    <w:rsid w:val="000A422E"/>
    <w:rsid w:val="000A6BFA"/>
    <w:rsid w:val="000B3321"/>
    <w:rsid w:val="000B3855"/>
    <w:rsid w:val="000B3867"/>
    <w:rsid w:val="000B5CB4"/>
    <w:rsid w:val="000C4CC6"/>
    <w:rsid w:val="000C571B"/>
    <w:rsid w:val="000D5F85"/>
    <w:rsid w:val="000D720E"/>
    <w:rsid w:val="000E05CE"/>
    <w:rsid w:val="000E130A"/>
    <w:rsid w:val="000E2DE3"/>
    <w:rsid w:val="000E645B"/>
    <w:rsid w:val="000F1B30"/>
    <w:rsid w:val="000F7DDB"/>
    <w:rsid w:val="001012EB"/>
    <w:rsid w:val="00105D7F"/>
    <w:rsid w:val="00107863"/>
    <w:rsid w:val="001103AF"/>
    <w:rsid w:val="001121C4"/>
    <w:rsid w:val="00112D4D"/>
    <w:rsid w:val="00120341"/>
    <w:rsid w:val="00122DFD"/>
    <w:rsid w:val="001524E0"/>
    <w:rsid w:val="00154A05"/>
    <w:rsid w:val="00157BA1"/>
    <w:rsid w:val="00163434"/>
    <w:rsid w:val="00166447"/>
    <w:rsid w:val="00167826"/>
    <w:rsid w:val="00171C32"/>
    <w:rsid w:val="001743D2"/>
    <w:rsid w:val="00181000"/>
    <w:rsid w:val="0018151E"/>
    <w:rsid w:val="00181E31"/>
    <w:rsid w:val="00183846"/>
    <w:rsid w:val="0018581E"/>
    <w:rsid w:val="00186D1F"/>
    <w:rsid w:val="00192516"/>
    <w:rsid w:val="00194E19"/>
    <w:rsid w:val="00195A0B"/>
    <w:rsid w:val="001A38B2"/>
    <w:rsid w:val="001A6B23"/>
    <w:rsid w:val="001B4628"/>
    <w:rsid w:val="001C2332"/>
    <w:rsid w:val="001C2D3B"/>
    <w:rsid w:val="001C31C0"/>
    <w:rsid w:val="001C3A1C"/>
    <w:rsid w:val="001D17D7"/>
    <w:rsid w:val="001D2DD8"/>
    <w:rsid w:val="001D66DB"/>
    <w:rsid w:val="001E0EC4"/>
    <w:rsid w:val="001E1153"/>
    <w:rsid w:val="001E1D74"/>
    <w:rsid w:val="001F0983"/>
    <w:rsid w:val="001F2BBE"/>
    <w:rsid w:val="001F5852"/>
    <w:rsid w:val="001F6399"/>
    <w:rsid w:val="00200B41"/>
    <w:rsid w:val="00200D35"/>
    <w:rsid w:val="002028CA"/>
    <w:rsid w:val="00206F28"/>
    <w:rsid w:val="002115F9"/>
    <w:rsid w:val="00213FB7"/>
    <w:rsid w:val="00216F8F"/>
    <w:rsid w:val="00224646"/>
    <w:rsid w:val="00224FA6"/>
    <w:rsid w:val="00227757"/>
    <w:rsid w:val="00231770"/>
    <w:rsid w:val="0023245F"/>
    <w:rsid w:val="002360F8"/>
    <w:rsid w:val="002401D9"/>
    <w:rsid w:val="00240601"/>
    <w:rsid w:val="002437AE"/>
    <w:rsid w:val="002443D8"/>
    <w:rsid w:val="002449C9"/>
    <w:rsid w:val="00245716"/>
    <w:rsid w:val="00246B05"/>
    <w:rsid w:val="002519DC"/>
    <w:rsid w:val="00251E35"/>
    <w:rsid w:val="0025390F"/>
    <w:rsid w:val="00264239"/>
    <w:rsid w:val="00266802"/>
    <w:rsid w:val="00270343"/>
    <w:rsid w:val="002712AE"/>
    <w:rsid w:val="002726AB"/>
    <w:rsid w:val="00273823"/>
    <w:rsid w:val="00274620"/>
    <w:rsid w:val="0027583C"/>
    <w:rsid w:val="00276AD9"/>
    <w:rsid w:val="002823F7"/>
    <w:rsid w:val="002843B2"/>
    <w:rsid w:val="00292882"/>
    <w:rsid w:val="00295503"/>
    <w:rsid w:val="002A05A1"/>
    <w:rsid w:val="002A08E2"/>
    <w:rsid w:val="002A4D00"/>
    <w:rsid w:val="002A6D28"/>
    <w:rsid w:val="002B074E"/>
    <w:rsid w:val="002B2046"/>
    <w:rsid w:val="002B2829"/>
    <w:rsid w:val="002B29F0"/>
    <w:rsid w:val="002B3C9B"/>
    <w:rsid w:val="002B6562"/>
    <w:rsid w:val="002B7094"/>
    <w:rsid w:val="002B730E"/>
    <w:rsid w:val="002C4A23"/>
    <w:rsid w:val="002C5580"/>
    <w:rsid w:val="002C69A3"/>
    <w:rsid w:val="002C6E98"/>
    <w:rsid w:val="002D32C2"/>
    <w:rsid w:val="002D3436"/>
    <w:rsid w:val="002D51AE"/>
    <w:rsid w:val="002D553A"/>
    <w:rsid w:val="002D70EA"/>
    <w:rsid w:val="002E0EE4"/>
    <w:rsid w:val="002E1A1B"/>
    <w:rsid w:val="002E4C20"/>
    <w:rsid w:val="002F1484"/>
    <w:rsid w:val="002F2182"/>
    <w:rsid w:val="002F5AA3"/>
    <w:rsid w:val="0030290D"/>
    <w:rsid w:val="003038C0"/>
    <w:rsid w:val="00306314"/>
    <w:rsid w:val="003068CA"/>
    <w:rsid w:val="003068F8"/>
    <w:rsid w:val="003114BB"/>
    <w:rsid w:val="0031566E"/>
    <w:rsid w:val="00317210"/>
    <w:rsid w:val="0032341A"/>
    <w:rsid w:val="00324389"/>
    <w:rsid w:val="00325846"/>
    <w:rsid w:val="00337587"/>
    <w:rsid w:val="00340115"/>
    <w:rsid w:val="00340D02"/>
    <w:rsid w:val="00342D5C"/>
    <w:rsid w:val="00343329"/>
    <w:rsid w:val="00343D95"/>
    <w:rsid w:val="00344BE2"/>
    <w:rsid w:val="003501F3"/>
    <w:rsid w:val="003502CF"/>
    <w:rsid w:val="00351702"/>
    <w:rsid w:val="00354748"/>
    <w:rsid w:val="00360322"/>
    <w:rsid w:val="003611A8"/>
    <w:rsid w:val="00361724"/>
    <w:rsid w:val="00367F6B"/>
    <w:rsid w:val="003739CA"/>
    <w:rsid w:val="00373A7C"/>
    <w:rsid w:val="00375772"/>
    <w:rsid w:val="00382979"/>
    <w:rsid w:val="003878CF"/>
    <w:rsid w:val="00387E1F"/>
    <w:rsid w:val="00391BB7"/>
    <w:rsid w:val="00395E37"/>
    <w:rsid w:val="003961E7"/>
    <w:rsid w:val="003A2CE6"/>
    <w:rsid w:val="003A6E48"/>
    <w:rsid w:val="003A7D8E"/>
    <w:rsid w:val="003B0A4E"/>
    <w:rsid w:val="003B5964"/>
    <w:rsid w:val="003B6AE6"/>
    <w:rsid w:val="003C001D"/>
    <w:rsid w:val="003C0223"/>
    <w:rsid w:val="003C065D"/>
    <w:rsid w:val="003D5CEB"/>
    <w:rsid w:val="003D758F"/>
    <w:rsid w:val="003E03A6"/>
    <w:rsid w:val="003E0993"/>
    <w:rsid w:val="003E23A2"/>
    <w:rsid w:val="003E3D25"/>
    <w:rsid w:val="003E507D"/>
    <w:rsid w:val="003F0AE6"/>
    <w:rsid w:val="003F35EC"/>
    <w:rsid w:val="003F46D0"/>
    <w:rsid w:val="003F5F8A"/>
    <w:rsid w:val="004014A1"/>
    <w:rsid w:val="00404589"/>
    <w:rsid w:val="00404A8D"/>
    <w:rsid w:val="00404EA0"/>
    <w:rsid w:val="0041053B"/>
    <w:rsid w:val="00412AC4"/>
    <w:rsid w:val="0041628D"/>
    <w:rsid w:val="0042049F"/>
    <w:rsid w:val="00430BEE"/>
    <w:rsid w:val="004313B4"/>
    <w:rsid w:val="004342EE"/>
    <w:rsid w:val="00435A5E"/>
    <w:rsid w:val="004422D7"/>
    <w:rsid w:val="0044318B"/>
    <w:rsid w:val="0044465A"/>
    <w:rsid w:val="00444E87"/>
    <w:rsid w:val="004529B3"/>
    <w:rsid w:val="00453A4E"/>
    <w:rsid w:val="004562DD"/>
    <w:rsid w:val="00460177"/>
    <w:rsid w:val="00460FDF"/>
    <w:rsid w:val="004616A3"/>
    <w:rsid w:val="004644B9"/>
    <w:rsid w:val="00470481"/>
    <w:rsid w:val="00470B4D"/>
    <w:rsid w:val="00471362"/>
    <w:rsid w:val="00474010"/>
    <w:rsid w:val="0047501E"/>
    <w:rsid w:val="00475B1B"/>
    <w:rsid w:val="00485F72"/>
    <w:rsid w:val="00486CB5"/>
    <w:rsid w:val="004873BC"/>
    <w:rsid w:val="004915FF"/>
    <w:rsid w:val="00495C96"/>
    <w:rsid w:val="0049715B"/>
    <w:rsid w:val="004A1065"/>
    <w:rsid w:val="004A315E"/>
    <w:rsid w:val="004A5A38"/>
    <w:rsid w:val="004A68F5"/>
    <w:rsid w:val="004A7644"/>
    <w:rsid w:val="004A7F35"/>
    <w:rsid w:val="004B4F5B"/>
    <w:rsid w:val="004B5A76"/>
    <w:rsid w:val="004B6811"/>
    <w:rsid w:val="004C40BB"/>
    <w:rsid w:val="004D049F"/>
    <w:rsid w:val="004D1A58"/>
    <w:rsid w:val="004D22AF"/>
    <w:rsid w:val="004D294A"/>
    <w:rsid w:val="004D3321"/>
    <w:rsid w:val="004D6992"/>
    <w:rsid w:val="004E074E"/>
    <w:rsid w:val="004F4541"/>
    <w:rsid w:val="004F6DDF"/>
    <w:rsid w:val="004F7666"/>
    <w:rsid w:val="00500D64"/>
    <w:rsid w:val="00501927"/>
    <w:rsid w:val="005031CF"/>
    <w:rsid w:val="00514E03"/>
    <w:rsid w:val="00522F74"/>
    <w:rsid w:val="00525B86"/>
    <w:rsid w:val="0052725B"/>
    <w:rsid w:val="00533291"/>
    <w:rsid w:val="00533E22"/>
    <w:rsid w:val="0053636E"/>
    <w:rsid w:val="00541409"/>
    <w:rsid w:val="00543C81"/>
    <w:rsid w:val="00553A3C"/>
    <w:rsid w:val="00553BC0"/>
    <w:rsid w:val="0055716B"/>
    <w:rsid w:val="00557449"/>
    <w:rsid w:val="005577DE"/>
    <w:rsid w:val="0056059E"/>
    <w:rsid w:val="0056070B"/>
    <w:rsid w:val="00564E68"/>
    <w:rsid w:val="005765B3"/>
    <w:rsid w:val="00580FF7"/>
    <w:rsid w:val="005819B0"/>
    <w:rsid w:val="00582B82"/>
    <w:rsid w:val="00583923"/>
    <w:rsid w:val="00585647"/>
    <w:rsid w:val="00585754"/>
    <w:rsid w:val="00587D7D"/>
    <w:rsid w:val="00590F30"/>
    <w:rsid w:val="00592737"/>
    <w:rsid w:val="0059323B"/>
    <w:rsid w:val="0059333C"/>
    <w:rsid w:val="0059470A"/>
    <w:rsid w:val="00595773"/>
    <w:rsid w:val="005962BE"/>
    <w:rsid w:val="005A338A"/>
    <w:rsid w:val="005B20BF"/>
    <w:rsid w:val="005B3C9D"/>
    <w:rsid w:val="005B5125"/>
    <w:rsid w:val="005B58FA"/>
    <w:rsid w:val="005B64C6"/>
    <w:rsid w:val="005C30FA"/>
    <w:rsid w:val="005D4CAA"/>
    <w:rsid w:val="005D58B8"/>
    <w:rsid w:val="005D6169"/>
    <w:rsid w:val="005E1D01"/>
    <w:rsid w:val="005E75F2"/>
    <w:rsid w:val="005F1044"/>
    <w:rsid w:val="005F3973"/>
    <w:rsid w:val="005F642F"/>
    <w:rsid w:val="005F745E"/>
    <w:rsid w:val="005F77A8"/>
    <w:rsid w:val="00600582"/>
    <w:rsid w:val="00603E57"/>
    <w:rsid w:val="00607246"/>
    <w:rsid w:val="0061421A"/>
    <w:rsid w:val="00614FFF"/>
    <w:rsid w:val="00616B80"/>
    <w:rsid w:val="00621716"/>
    <w:rsid w:val="00622108"/>
    <w:rsid w:val="00622523"/>
    <w:rsid w:val="006237B7"/>
    <w:rsid w:val="00631D75"/>
    <w:rsid w:val="00640200"/>
    <w:rsid w:val="00640818"/>
    <w:rsid w:val="0064185B"/>
    <w:rsid w:val="00644174"/>
    <w:rsid w:val="006474B4"/>
    <w:rsid w:val="006502F8"/>
    <w:rsid w:val="00650B99"/>
    <w:rsid w:val="00651F4F"/>
    <w:rsid w:val="0065239A"/>
    <w:rsid w:val="006535D0"/>
    <w:rsid w:val="00653C0D"/>
    <w:rsid w:val="00656C52"/>
    <w:rsid w:val="0066179D"/>
    <w:rsid w:val="006639C5"/>
    <w:rsid w:val="00664468"/>
    <w:rsid w:val="00670009"/>
    <w:rsid w:val="0067449C"/>
    <w:rsid w:val="00675FE8"/>
    <w:rsid w:val="00676959"/>
    <w:rsid w:val="00683174"/>
    <w:rsid w:val="00683BBB"/>
    <w:rsid w:val="006844B1"/>
    <w:rsid w:val="006864FD"/>
    <w:rsid w:val="0068658C"/>
    <w:rsid w:val="006866BC"/>
    <w:rsid w:val="00692E71"/>
    <w:rsid w:val="00694D28"/>
    <w:rsid w:val="00696836"/>
    <w:rsid w:val="00697CED"/>
    <w:rsid w:val="006A27A1"/>
    <w:rsid w:val="006A3E14"/>
    <w:rsid w:val="006B04A0"/>
    <w:rsid w:val="006B2CCF"/>
    <w:rsid w:val="006B5A3E"/>
    <w:rsid w:val="006B66B6"/>
    <w:rsid w:val="006B761C"/>
    <w:rsid w:val="006C686F"/>
    <w:rsid w:val="006C6E41"/>
    <w:rsid w:val="006D2756"/>
    <w:rsid w:val="006D42EF"/>
    <w:rsid w:val="006D7F23"/>
    <w:rsid w:val="006E1B3F"/>
    <w:rsid w:val="006E2726"/>
    <w:rsid w:val="006E2A49"/>
    <w:rsid w:val="006E4422"/>
    <w:rsid w:val="006E460A"/>
    <w:rsid w:val="006E75C1"/>
    <w:rsid w:val="006F0888"/>
    <w:rsid w:val="006F3B7B"/>
    <w:rsid w:val="006F48DC"/>
    <w:rsid w:val="0071353D"/>
    <w:rsid w:val="007136D4"/>
    <w:rsid w:val="00714C55"/>
    <w:rsid w:val="00716AEA"/>
    <w:rsid w:val="0072048D"/>
    <w:rsid w:val="00724709"/>
    <w:rsid w:val="0072555E"/>
    <w:rsid w:val="0073201F"/>
    <w:rsid w:val="007323BA"/>
    <w:rsid w:val="00732CFB"/>
    <w:rsid w:val="00732EDC"/>
    <w:rsid w:val="00732F3D"/>
    <w:rsid w:val="00733F0A"/>
    <w:rsid w:val="00735107"/>
    <w:rsid w:val="0073639A"/>
    <w:rsid w:val="00740D9B"/>
    <w:rsid w:val="00742C38"/>
    <w:rsid w:val="00743970"/>
    <w:rsid w:val="00747AC1"/>
    <w:rsid w:val="0075148F"/>
    <w:rsid w:val="00751683"/>
    <w:rsid w:val="00753B0C"/>
    <w:rsid w:val="00760D3B"/>
    <w:rsid w:val="00760FB1"/>
    <w:rsid w:val="00765652"/>
    <w:rsid w:val="007657CC"/>
    <w:rsid w:val="0076758F"/>
    <w:rsid w:val="00767EA6"/>
    <w:rsid w:val="00773E98"/>
    <w:rsid w:val="0077497F"/>
    <w:rsid w:val="0077729B"/>
    <w:rsid w:val="00783CC3"/>
    <w:rsid w:val="007845F4"/>
    <w:rsid w:val="0079088A"/>
    <w:rsid w:val="007953AF"/>
    <w:rsid w:val="007A0BE2"/>
    <w:rsid w:val="007A281E"/>
    <w:rsid w:val="007A2C08"/>
    <w:rsid w:val="007A315B"/>
    <w:rsid w:val="007A3C69"/>
    <w:rsid w:val="007A3D30"/>
    <w:rsid w:val="007A54DF"/>
    <w:rsid w:val="007A5F7B"/>
    <w:rsid w:val="007A7E48"/>
    <w:rsid w:val="007B4BC2"/>
    <w:rsid w:val="007B55D4"/>
    <w:rsid w:val="007B6395"/>
    <w:rsid w:val="007B680C"/>
    <w:rsid w:val="007C0712"/>
    <w:rsid w:val="007C2AB3"/>
    <w:rsid w:val="007C38BB"/>
    <w:rsid w:val="007C6FA9"/>
    <w:rsid w:val="007C7AC4"/>
    <w:rsid w:val="007D2FD8"/>
    <w:rsid w:val="007D4BDE"/>
    <w:rsid w:val="007D561F"/>
    <w:rsid w:val="007D600F"/>
    <w:rsid w:val="007E0F04"/>
    <w:rsid w:val="007E3A78"/>
    <w:rsid w:val="007F0BA9"/>
    <w:rsid w:val="007F0EA2"/>
    <w:rsid w:val="007F1AF1"/>
    <w:rsid w:val="007F1D8A"/>
    <w:rsid w:val="007F5339"/>
    <w:rsid w:val="007F68ED"/>
    <w:rsid w:val="00805C70"/>
    <w:rsid w:val="008115A7"/>
    <w:rsid w:val="00816BC0"/>
    <w:rsid w:val="00821874"/>
    <w:rsid w:val="008237AC"/>
    <w:rsid w:val="008249AA"/>
    <w:rsid w:val="00824E09"/>
    <w:rsid w:val="00827A0E"/>
    <w:rsid w:val="00831308"/>
    <w:rsid w:val="0083188C"/>
    <w:rsid w:val="008331F1"/>
    <w:rsid w:val="00834B9F"/>
    <w:rsid w:val="008354B7"/>
    <w:rsid w:val="0083744B"/>
    <w:rsid w:val="00837673"/>
    <w:rsid w:val="0084527F"/>
    <w:rsid w:val="00850764"/>
    <w:rsid w:val="00855A23"/>
    <w:rsid w:val="00860AEE"/>
    <w:rsid w:val="0086153F"/>
    <w:rsid w:val="0086311D"/>
    <w:rsid w:val="0086390E"/>
    <w:rsid w:val="0086725E"/>
    <w:rsid w:val="00867998"/>
    <w:rsid w:val="00870CD2"/>
    <w:rsid w:val="0087119E"/>
    <w:rsid w:val="0087140C"/>
    <w:rsid w:val="008731E3"/>
    <w:rsid w:val="00875289"/>
    <w:rsid w:val="00877679"/>
    <w:rsid w:val="00880A19"/>
    <w:rsid w:val="00887A9A"/>
    <w:rsid w:val="008930AE"/>
    <w:rsid w:val="00895400"/>
    <w:rsid w:val="008960DB"/>
    <w:rsid w:val="008A2626"/>
    <w:rsid w:val="008A5C16"/>
    <w:rsid w:val="008A796E"/>
    <w:rsid w:val="008B01A6"/>
    <w:rsid w:val="008B327B"/>
    <w:rsid w:val="008B4214"/>
    <w:rsid w:val="008B4736"/>
    <w:rsid w:val="008C2B36"/>
    <w:rsid w:val="008C6535"/>
    <w:rsid w:val="008C6D34"/>
    <w:rsid w:val="008D14B3"/>
    <w:rsid w:val="008D309E"/>
    <w:rsid w:val="008E18E4"/>
    <w:rsid w:val="008E1AE2"/>
    <w:rsid w:val="008E52C2"/>
    <w:rsid w:val="008E7712"/>
    <w:rsid w:val="008F1A64"/>
    <w:rsid w:val="008F2626"/>
    <w:rsid w:val="008F38D2"/>
    <w:rsid w:val="009007F6"/>
    <w:rsid w:val="00901B77"/>
    <w:rsid w:val="00903BFF"/>
    <w:rsid w:val="00904707"/>
    <w:rsid w:val="009114BF"/>
    <w:rsid w:val="00911654"/>
    <w:rsid w:val="00911B4C"/>
    <w:rsid w:val="009124DF"/>
    <w:rsid w:val="009127BF"/>
    <w:rsid w:val="00914587"/>
    <w:rsid w:val="00914D5E"/>
    <w:rsid w:val="00920D08"/>
    <w:rsid w:val="009212FD"/>
    <w:rsid w:val="009213CE"/>
    <w:rsid w:val="0092275F"/>
    <w:rsid w:val="00922FBC"/>
    <w:rsid w:val="00923D1C"/>
    <w:rsid w:val="009240D3"/>
    <w:rsid w:val="009308E2"/>
    <w:rsid w:val="00931094"/>
    <w:rsid w:val="009320AB"/>
    <w:rsid w:val="00932377"/>
    <w:rsid w:val="009428FA"/>
    <w:rsid w:val="00943370"/>
    <w:rsid w:val="00951D30"/>
    <w:rsid w:val="0095564C"/>
    <w:rsid w:val="00956244"/>
    <w:rsid w:val="0096249A"/>
    <w:rsid w:val="0096480E"/>
    <w:rsid w:val="009663ED"/>
    <w:rsid w:val="00970FC1"/>
    <w:rsid w:val="00974D49"/>
    <w:rsid w:val="00975742"/>
    <w:rsid w:val="009766E3"/>
    <w:rsid w:val="009818BF"/>
    <w:rsid w:val="00983214"/>
    <w:rsid w:val="009870DC"/>
    <w:rsid w:val="00987262"/>
    <w:rsid w:val="00987908"/>
    <w:rsid w:val="0099099C"/>
    <w:rsid w:val="0099236C"/>
    <w:rsid w:val="00992727"/>
    <w:rsid w:val="009A0B9A"/>
    <w:rsid w:val="009A105C"/>
    <w:rsid w:val="009A246D"/>
    <w:rsid w:val="009A55E4"/>
    <w:rsid w:val="009A5769"/>
    <w:rsid w:val="009B519C"/>
    <w:rsid w:val="009B6C9A"/>
    <w:rsid w:val="009C0010"/>
    <w:rsid w:val="009C1720"/>
    <w:rsid w:val="009C288D"/>
    <w:rsid w:val="009D24F8"/>
    <w:rsid w:val="009D5C3F"/>
    <w:rsid w:val="009E5D46"/>
    <w:rsid w:val="009E6724"/>
    <w:rsid w:val="009F10ED"/>
    <w:rsid w:val="009F43D0"/>
    <w:rsid w:val="009F54A0"/>
    <w:rsid w:val="00A03904"/>
    <w:rsid w:val="00A05C24"/>
    <w:rsid w:val="00A10BCC"/>
    <w:rsid w:val="00A13170"/>
    <w:rsid w:val="00A154EF"/>
    <w:rsid w:val="00A16CF8"/>
    <w:rsid w:val="00A22ECD"/>
    <w:rsid w:val="00A30E1B"/>
    <w:rsid w:val="00A320EA"/>
    <w:rsid w:val="00A32C3F"/>
    <w:rsid w:val="00A34361"/>
    <w:rsid w:val="00A35F2F"/>
    <w:rsid w:val="00A42E7E"/>
    <w:rsid w:val="00A51626"/>
    <w:rsid w:val="00A533EE"/>
    <w:rsid w:val="00A5372A"/>
    <w:rsid w:val="00A60EFC"/>
    <w:rsid w:val="00A61C2E"/>
    <w:rsid w:val="00A62FB4"/>
    <w:rsid w:val="00A6498C"/>
    <w:rsid w:val="00A653F7"/>
    <w:rsid w:val="00A743F1"/>
    <w:rsid w:val="00A757C4"/>
    <w:rsid w:val="00A759A7"/>
    <w:rsid w:val="00A8126F"/>
    <w:rsid w:val="00A82588"/>
    <w:rsid w:val="00A866A3"/>
    <w:rsid w:val="00A9563C"/>
    <w:rsid w:val="00A95C82"/>
    <w:rsid w:val="00A9762F"/>
    <w:rsid w:val="00AA0294"/>
    <w:rsid w:val="00AA0922"/>
    <w:rsid w:val="00AA0B1B"/>
    <w:rsid w:val="00AA402A"/>
    <w:rsid w:val="00AA41A5"/>
    <w:rsid w:val="00AA42C5"/>
    <w:rsid w:val="00AA4D1A"/>
    <w:rsid w:val="00AB5B60"/>
    <w:rsid w:val="00AB723E"/>
    <w:rsid w:val="00AB7916"/>
    <w:rsid w:val="00AC0740"/>
    <w:rsid w:val="00AC42F3"/>
    <w:rsid w:val="00AC7D72"/>
    <w:rsid w:val="00AD16E5"/>
    <w:rsid w:val="00AD1FB1"/>
    <w:rsid w:val="00AD3495"/>
    <w:rsid w:val="00AD4E31"/>
    <w:rsid w:val="00AD5188"/>
    <w:rsid w:val="00AD595D"/>
    <w:rsid w:val="00AE268D"/>
    <w:rsid w:val="00AE501C"/>
    <w:rsid w:val="00AE55E2"/>
    <w:rsid w:val="00AE719F"/>
    <w:rsid w:val="00AE74DF"/>
    <w:rsid w:val="00AF0F75"/>
    <w:rsid w:val="00AF7656"/>
    <w:rsid w:val="00AF7DA0"/>
    <w:rsid w:val="00B03026"/>
    <w:rsid w:val="00B03FFC"/>
    <w:rsid w:val="00B06597"/>
    <w:rsid w:val="00B1493D"/>
    <w:rsid w:val="00B1600A"/>
    <w:rsid w:val="00B165C3"/>
    <w:rsid w:val="00B17326"/>
    <w:rsid w:val="00B17E48"/>
    <w:rsid w:val="00B21A5E"/>
    <w:rsid w:val="00B3413A"/>
    <w:rsid w:val="00B347DB"/>
    <w:rsid w:val="00B34DD4"/>
    <w:rsid w:val="00B37BBE"/>
    <w:rsid w:val="00B4249C"/>
    <w:rsid w:val="00B4565F"/>
    <w:rsid w:val="00B45ED3"/>
    <w:rsid w:val="00B50562"/>
    <w:rsid w:val="00B5368E"/>
    <w:rsid w:val="00B55C84"/>
    <w:rsid w:val="00B57896"/>
    <w:rsid w:val="00B57F7A"/>
    <w:rsid w:val="00B609AB"/>
    <w:rsid w:val="00B648EC"/>
    <w:rsid w:val="00B71CE8"/>
    <w:rsid w:val="00B73B50"/>
    <w:rsid w:val="00B8092F"/>
    <w:rsid w:val="00B82201"/>
    <w:rsid w:val="00B92B74"/>
    <w:rsid w:val="00B93937"/>
    <w:rsid w:val="00BA1B23"/>
    <w:rsid w:val="00BA1B7D"/>
    <w:rsid w:val="00BA2CF1"/>
    <w:rsid w:val="00BA3FF1"/>
    <w:rsid w:val="00BA4B59"/>
    <w:rsid w:val="00BA4CE1"/>
    <w:rsid w:val="00BA59B4"/>
    <w:rsid w:val="00BA7279"/>
    <w:rsid w:val="00BB1656"/>
    <w:rsid w:val="00BB1994"/>
    <w:rsid w:val="00BB2E62"/>
    <w:rsid w:val="00BB3AA1"/>
    <w:rsid w:val="00BB4E81"/>
    <w:rsid w:val="00BB6E47"/>
    <w:rsid w:val="00BC3338"/>
    <w:rsid w:val="00BC5911"/>
    <w:rsid w:val="00BC6914"/>
    <w:rsid w:val="00BC720C"/>
    <w:rsid w:val="00BC75D7"/>
    <w:rsid w:val="00BE2739"/>
    <w:rsid w:val="00BF02C1"/>
    <w:rsid w:val="00BF2474"/>
    <w:rsid w:val="00BF44A2"/>
    <w:rsid w:val="00BF49CA"/>
    <w:rsid w:val="00BF5955"/>
    <w:rsid w:val="00BF7CB9"/>
    <w:rsid w:val="00C014FD"/>
    <w:rsid w:val="00C0243F"/>
    <w:rsid w:val="00C035B0"/>
    <w:rsid w:val="00C070C8"/>
    <w:rsid w:val="00C118DB"/>
    <w:rsid w:val="00C12268"/>
    <w:rsid w:val="00C14FCF"/>
    <w:rsid w:val="00C15B76"/>
    <w:rsid w:val="00C163D5"/>
    <w:rsid w:val="00C2244A"/>
    <w:rsid w:val="00C3101B"/>
    <w:rsid w:val="00C33CC2"/>
    <w:rsid w:val="00C35B70"/>
    <w:rsid w:val="00C424FD"/>
    <w:rsid w:val="00C44C2D"/>
    <w:rsid w:val="00C4589F"/>
    <w:rsid w:val="00C46ABE"/>
    <w:rsid w:val="00C500FD"/>
    <w:rsid w:val="00C51E8E"/>
    <w:rsid w:val="00C54FF0"/>
    <w:rsid w:val="00C612F3"/>
    <w:rsid w:val="00C76512"/>
    <w:rsid w:val="00C77153"/>
    <w:rsid w:val="00C80783"/>
    <w:rsid w:val="00C91439"/>
    <w:rsid w:val="00C97D7A"/>
    <w:rsid w:val="00CA65D7"/>
    <w:rsid w:val="00CB02E9"/>
    <w:rsid w:val="00CB0C13"/>
    <w:rsid w:val="00CB0DC2"/>
    <w:rsid w:val="00CB7F7E"/>
    <w:rsid w:val="00CD29D5"/>
    <w:rsid w:val="00CD713F"/>
    <w:rsid w:val="00CE2BF8"/>
    <w:rsid w:val="00CE75E3"/>
    <w:rsid w:val="00CF0CDA"/>
    <w:rsid w:val="00CF3D1A"/>
    <w:rsid w:val="00CF7C1E"/>
    <w:rsid w:val="00D002B6"/>
    <w:rsid w:val="00D01511"/>
    <w:rsid w:val="00D01BC8"/>
    <w:rsid w:val="00D0322C"/>
    <w:rsid w:val="00D16943"/>
    <w:rsid w:val="00D177DA"/>
    <w:rsid w:val="00D256BD"/>
    <w:rsid w:val="00D30437"/>
    <w:rsid w:val="00D31998"/>
    <w:rsid w:val="00D362E1"/>
    <w:rsid w:val="00D367A7"/>
    <w:rsid w:val="00D37085"/>
    <w:rsid w:val="00D372FD"/>
    <w:rsid w:val="00D377CD"/>
    <w:rsid w:val="00D40A2F"/>
    <w:rsid w:val="00D4434F"/>
    <w:rsid w:val="00D44EE5"/>
    <w:rsid w:val="00D54BCC"/>
    <w:rsid w:val="00D551DD"/>
    <w:rsid w:val="00D57893"/>
    <w:rsid w:val="00D60263"/>
    <w:rsid w:val="00D61CC0"/>
    <w:rsid w:val="00D66EBC"/>
    <w:rsid w:val="00D719E1"/>
    <w:rsid w:val="00D748C8"/>
    <w:rsid w:val="00D77C54"/>
    <w:rsid w:val="00D80204"/>
    <w:rsid w:val="00D80D30"/>
    <w:rsid w:val="00D8116E"/>
    <w:rsid w:val="00D816A8"/>
    <w:rsid w:val="00D82F28"/>
    <w:rsid w:val="00D83BE7"/>
    <w:rsid w:val="00D843F5"/>
    <w:rsid w:val="00D87DCA"/>
    <w:rsid w:val="00D900DD"/>
    <w:rsid w:val="00D92522"/>
    <w:rsid w:val="00D9538E"/>
    <w:rsid w:val="00D97EC6"/>
    <w:rsid w:val="00DA0C02"/>
    <w:rsid w:val="00DA3838"/>
    <w:rsid w:val="00DA4097"/>
    <w:rsid w:val="00DB3A67"/>
    <w:rsid w:val="00DB55DD"/>
    <w:rsid w:val="00DC07C9"/>
    <w:rsid w:val="00DC2951"/>
    <w:rsid w:val="00DC6D3E"/>
    <w:rsid w:val="00DD0A8A"/>
    <w:rsid w:val="00DD267B"/>
    <w:rsid w:val="00DD4292"/>
    <w:rsid w:val="00DD588B"/>
    <w:rsid w:val="00DE25E7"/>
    <w:rsid w:val="00DE3A29"/>
    <w:rsid w:val="00DF0B6A"/>
    <w:rsid w:val="00DF1951"/>
    <w:rsid w:val="00E03DAC"/>
    <w:rsid w:val="00E03DC0"/>
    <w:rsid w:val="00E0648E"/>
    <w:rsid w:val="00E13863"/>
    <w:rsid w:val="00E14B0A"/>
    <w:rsid w:val="00E165DC"/>
    <w:rsid w:val="00E238B5"/>
    <w:rsid w:val="00E267F5"/>
    <w:rsid w:val="00E27BA7"/>
    <w:rsid w:val="00E30BCD"/>
    <w:rsid w:val="00E33090"/>
    <w:rsid w:val="00E34298"/>
    <w:rsid w:val="00E34909"/>
    <w:rsid w:val="00E434D8"/>
    <w:rsid w:val="00E51ECA"/>
    <w:rsid w:val="00E52189"/>
    <w:rsid w:val="00E53C37"/>
    <w:rsid w:val="00E56BD2"/>
    <w:rsid w:val="00E61DBB"/>
    <w:rsid w:val="00E630F7"/>
    <w:rsid w:val="00E66D8C"/>
    <w:rsid w:val="00E70E21"/>
    <w:rsid w:val="00E716DA"/>
    <w:rsid w:val="00E731AA"/>
    <w:rsid w:val="00E7594D"/>
    <w:rsid w:val="00E77096"/>
    <w:rsid w:val="00E829C8"/>
    <w:rsid w:val="00E929D8"/>
    <w:rsid w:val="00E96194"/>
    <w:rsid w:val="00E97BB2"/>
    <w:rsid w:val="00EB28C0"/>
    <w:rsid w:val="00EB3C2C"/>
    <w:rsid w:val="00EC4914"/>
    <w:rsid w:val="00EC7395"/>
    <w:rsid w:val="00ED19AD"/>
    <w:rsid w:val="00ED430F"/>
    <w:rsid w:val="00ED5E85"/>
    <w:rsid w:val="00ED6C95"/>
    <w:rsid w:val="00ED7259"/>
    <w:rsid w:val="00EE1457"/>
    <w:rsid w:val="00EF073B"/>
    <w:rsid w:val="00EF16A1"/>
    <w:rsid w:val="00EF28BA"/>
    <w:rsid w:val="00EF5FD3"/>
    <w:rsid w:val="00EF6E13"/>
    <w:rsid w:val="00F00EFD"/>
    <w:rsid w:val="00F02083"/>
    <w:rsid w:val="00F05AB4"/>
    <w:rsid w:val="00F07443"/>
    <w:rsid w:val="00F11A23"/>
    <w:rsid w:val="00F157B5"/>
    <w:rsid w:val="00F16832"/>
    <w:rsid w:val="00F1708F"/>
    <w:rsid w:val="00F1739D"/>
    <w:rsid w:val="00F2056D"/>
    <w:rsid w:val="00F217DB"/>
    <w:rsid w:val="00F34750"/>
    <w:rsid w:val="00F4168D"/>
    <w:rsid w:val="00F4227D"/>
    <w:rsid w:val="00F42E18"/>
    <w:rsid w:val="00F45526"/>
    <w:rsid w:val="00F46B93"/>
    <w:rsid w:val="00F5359E"/>
    <w:rsid w:val="00F53CCB"/>
    <w:rsid w:val="00F57270"/>
    <w:rsid w:val="00F57FC2"/>
    <w:rsid w:val="00F630C5"/>
    <w:rsid w:val="00F63288"/>
    <w:rsid w:val="00F63BF5"/>
    <w:rsid w:val="00F65F8F"/>
    <w:rsid w:val="00F67659"/>
    <w:rsid w:val="00F71BCD"/>
    <w:rsid w:val="00F7752A"/>
    <w:rsid w:val="00F82264"/>
    <w:rsid w:val="00F83D5F"/>
    <w:rsid w:val="00F84095"/>
    <w:rsid w:val="00F85DE1"/>
    <w:rsid w:val="00F865E2"/>
    <w:rsid w:val="00F90580"/>
    <w:rsid w:val="00F927CC"/>
    <w:rsid w:val="00F95441"/>
    <w:rsid w:val="00F96C6A"/>
    <w:rsid w:val="00FA031C"/>
    <w:rsid w:val="00FA4A28"/>
    <w:rsid w:val="00FA4D91"/>
    <w:rsid w:val="00FB465A"/>
    <w:rsid w:val="00FB4698"/>
    <w:rsid w:val="00FB4ACC"/>
    <w:rsid w:val="00FC06FB"/>
    <w:rsid w:val="00FC70E2"/>
    <w:rsid w:val="00FD03DB"/>
    <w:rsid w:val="00FD40BE"/>
    <w:rsid w:val="00FD6D64"/>
    <w:rsid w:val="00FE3C5C"/>
    <w:rsid w:val="00FE579B"/>
    <w:rsid w:val="00FE6232"/>
    <w:rsid w:val="00FF6136"/>
    <w:rsid w:val="00FF7768"/>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0483"/>
    <o:shapelayout v:ext="edit">
      <o:idmap v:ext="edit" data="1"/>
    </o:shapelayout>
  </w:shapeDefaults>
  <w:decimalSymbol w:val="."/>
  <w:listSeparator w:val=","/>
  <w14:docId w14:val="22648B49"/>
  <w15:docId w15:val="{D2087932-A311-4AE2-9FB0-C9A43A05E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25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qFormat/>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SUPE,f,R"/>
    <w:basedOn w:val="DefaultParagraphFont"/>
    <w:unhideWhenUsed/>
    <w:qFormat/>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customStyle="1" w:styleId="doc-ti">
    <w:name w:val="doc-ti"/>
    <w:basedOn w:val="Normal"/>
    <w:rsid w:val="002028CA"/>
    <w:pPr>
      <w:spacing w:before="240" w:after="120"/>
      <w:jc w:val="center"/>
    </w:pPr>
    <w:rPr>
      <w:rFonts w:ascii="Times New Roman" w:hAnsi="Times New Roman"/>
      <w:b/>
      <w:bCs/>
      <w:sz w:val="24"/>
      <w:szCs w:val="24"/>
      <w:lang w:val="bg-BG" w:eastAsia="bg-BG"/>
    </w:rPr>
  </w:style>
  <w:style w:type="character" w:styleId="Hyperlink">
    <w:name w:val="Hyperlink"/>
    <w:basedOn w:val="DefaultParagraphFont"/>
    <w:uiPriority w:val="99"/>
    <w:unhideWhenUsed/>
    <w:rsid w:val="00404A8D"/>
    <w:rPr>
      <w:color w:val="0000FF" w:themeColor="hyperlink"/>
      <w:u w:val="single"/>
    </w:rPr>
  </w:style>
  <w:style w:type="paragraph" w:styleId="NormalWeb">
    <w:name w:val="Normal (Web)"/>
    <w:basedOn w:val="Normal"/>
    <w:uiPriority w:val="99"/>
    <w:semiHidden/>
    <w:unhideWhenUsed/>
    <w:rsid w:val="00F927CC"/>
    <w:pPr>
      <w:spacing w:before="100" w:beforeAutospacing="1" w:after="100" w:afterAutospacing="1"/>
    </w:pPr>
    <w:rPr>
      <w:rFonts w:ascii="Times New Roman" w:hAnsi="Times New Roman"/>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0134">
      <w:bodyDiv w:val="1"/>
      <w:marLeft w:val="0"/>
      <w:marRight w:val="0"/>
      <w:marTop w:val="0"/>
      <w:marBottom w:val="0"/>
      <w:divBdr>
        <w:top w:val="none" w:sz="0" w:space="0" w:color="auto"/>
        <w:left w:val="none" w:sz="0" w:space="0" w:color="auto"/>
        <w:bottom w:val="none" w:sz="0" w:space="0" w:color="auto"/>
        <w:right w:val="none" w:sz="0" w:space="0" w:color="auto"/>
      </w:divBdr>
      <w:divsChild>
        <w:div w:id="723454449">
          <w:marLeft w:val="0"/>
          <w:marRight w:val="0"/>
          <w:marTop w:val="0"/>
          <w:marBottom w:val="0"/>
          <w:divBdr>
            <w:top w:val="none" w:sz="0" w:space="0" w:color="auto"/>
            <w:left w:val="none" w:sz="0" w:space="0" w:color="auto"/>
            <w:bottom w:val="none" w:sz="0" w:space="0" w:color="auto"/>
            <w:right w:val="none" w:sz="0" w:space="0" w:color="auto"/>
          </w:divBdr>
          <w:divsChild>
            <w:div w:id="2037459348">
              <w:marLeft w:val="0"/>
              <w:marRight w:val="0"/>
              <w:marTop w:val="120"/>
              <w:marBottom w:val="0"/>
              <w:divBdr>
                <w:top w:val="none" w:sz="0" w:space="0" w:color="auto"/>
                <w:left w:val="none" w:sz="0" w:space="0" w:color="auto"/>
                <w:bottom w:val="none" w:sz="0" w:space="0" w:color="auto"/>
                <w:right w:val="none" w:sz="0" w:space="0" w:color="auto"/>
              </w:divBdr>
            </w:div>
            <w:div w:id="446971265">
              <w:marLeft w:val="0"/>
              <w:marRight w:val="0"/>
              <w:marTop w:val="0"/>
              <w:marBottom w:val="0"/>
              <w:divBdr>
                <w:top w:val="none" w:sz="0" w:space="0" w:color="auto"/>
                <w:left w:val="none" w:sz="0" w:space="0" w:color="auto"/>
                <w:bottom w:val="none" w:sz="0" w:space="0" w:color="auto"/>
                <w:right w:val="none" w:sz="0" w:space="0" w:color="auto"/>
              </w:divBdr>
            </w:div>
          </w:divsChild>
        </w:div>
        <w:div w:id="1618944206">
          <w:marLeft w:val="0"/>
          <w:marRight w:val="0"/>
          <w:marTop w:val="0"/>
          <w:marBottom w:val="0"/>
          <w:divBdr>
            <w:top w:val="none" w:sz="0" w:space="0" w:color="auto"/>
            <w:left w:val="none" w:sz="0" w:space="0" w:color="auto"/>
            <w:bottom w:val="none" w:sz="0" w:space="0" w:color="auto"/>
            <w:right w:val="none" w:sz="0" w:space="0" w:color="auto"/>
          </w:divBdr>
          <w:divsChild>
            <w:div w:id="1998267578">
              <w:marLeft w:val="0"/>
              <w:marRight w:val="0"/>
              <w:marTop w:val="120"/>
              <w:marBottom w:val="0"/>
              <w:divBdr>
                <w:top w:val="none" w:sz="0" w:space="0" w:color="auto"/>
                <w:left w:val="none" w:sz="0" w:space="0" w:color="auto"/>
                <w:bottom w:val="none" w:sz="0" w:space="0" w:color="auto"/>
                <w:right w:val="none" w:sz="0" w:space="0" w:color="auto"/>
              </w:divBdr>
            </w:div>
            <w:div w:id="4233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18235">
      <w:bodyDiv w:val="1"/>
      <w:marLeft w:val="0"/>
      <w:marRight w:val="0"/>
      <w:marTop w:val="0"/>
      <w:marBottom w:val="0"/>
      <w:divBdr>
        <w:top w:val="none" w:sz="0" w:space="0" w:color="auto"/>
        <w:left w:val="none" w:sz="0" w:space="0" w:color="auto"/>
        <w:bottom w:val="none" w:sz="0" w:space="0" w:color="auto"/>
        <w:right w:val="none" w:sz="0" w:space="0" w:color="auto"/>
      </w:divBdr>
    </w:div>
    <w:div w:id="143278319">
      <w:bodyDiv w:val="1"/>
      <w:marLeft w:val="0"/>
      <w:marRight w:val="0"/>
      <w:marTop w:val="0"/>
      <w:marBottom w:val="0"/>
      <w:divBdr>
        <w:top w:val="none" w:sz="0" w:space="0" w:color="auto"/>
        <w:left w:val="none" w:sz="0" w:space="0" w:color="auto"/>
        <w:bottom w:val="none" w:sz="0" w:space="0" w:color="auto"/>
        <w:right w:val="none" w:sz="0" w:space="0" w:color="auto"/>
      </w:divBdr>
    </w:div>
    <w:div w:id="190605300">
      <w:bodyDiv w:val="1"/>
      <w:marLeft w:val="0"/>
      <w:marRight w:val="0"/>
      <w:marTop w:val="0"/>
      <w:marBottom w:val="0"/>
      <w:divBdr>
        <w:top w:val="none" w:sz="0" w:space="0" w:color="auto"/>
        <w:left w:val="none" w:sz="0" w:space="0" w:color="auto"/>
        <w:bottom w:val="none" w:sz="0" w:space="0" w:color="auto"/>
        <w:right w:val="none" w:sz="0" w:space="0" w:color="auto"/>
      </w:divBdr>
    </w:div>
    <w:div w:id="237836213">
      <w:bodyDiv w:val="1"/>
      <w:marLeft w:val="0"/>
      <w:marRight w:val="0"/>
      <w:marTop w:val="0"/>
      <w:marBottom w:val="0"/>
      <w:divBdr>
        <w:top w:val="none" w:sz="0" w:space="0" w:color="auto"/>
        <w:left w:val="none" w:sz="0" w:space="0" w:color="auto"/>
        <w:bottom w:val="none" w:sz="0" w:space="0" w:color="auto"/>
        <w:right w:val="none" w:sz="0" w:space="0" w:color="auto"/>
      </w:divBdr>
    </w:div>
    <w:div w:id="293871112">
      <w:bodyDiv w:val="1"/>
      <w:marLeft w:val="390"/>
      <w:marRight w:val="390"/>
      <w:marTop w:val="0"/>
      <w:marBottom w:val="0"/>
      <w:divBdr>
        <w:top w:val="none" w:sz="0" w:space="0" w:color="auto"/>
        <w:left w:val="none" w:sz="0" w:space="0" w:color="auto"/>
        <w:bottom w:val="none" w:sz="0" w:space="0" w:color="auto"/>
        <w:right w:val="none" w:sz="0" w:space="0" w:color="auto"/>
      </w:divBdr>
    </w:div>
    <w:div w:id="385841439">
      <w:bodyDiv w:val="1"/>
      <w:marLeft w:val="0"/>
      <w:marRight w:val="0"/>
      <w:marTop w:val="0"/>
      <w:marBottom w:val="0"/>
      <w:divBdr>
        <w:top w:val="none" w:sz="0" w:space="0" w:color="auto"/>
        <w:left w:val="none" w:sz="0" w:space="0" w:color="auto"/>
        <w:bottom w:val="none" w:sz="0" w:space="0" w:color="auto"/>
        <w:right w:val="none" w:sz="0" w:space="0" w:color="auto"/>
      </w:divBdr>
    </w:div>
    <w:div w:id="400252434">
      <w:bodyDiv w:val="1"/>
      <w:marLeft w:val="0"/>
      <w:marRight w:val="0"/>
      <w:marTop w:val="0"/>
      <w:marBottom w:val="0"/>
      <w:divBdr>
        <w:top w:val="none" w:sz="0" w:space="0" w:color="auto"/>
        <w:left w:val="none" w:sz="0" w:space="0" w:color="auto"/>
        <w:bottom w:val="none" w:sz="0" w:space="0" w:color="auto"/>
        <w:right w:val="none" w:sz="0" w:space="0" w:color="auto"/>
      </w:divBdr>
    </w:div>
    <w:div w:id="464734108">
      <w:bodyDiv w:val="1"/>
      <w:marLeft w:val="0"/>
      <w:marRight w:val="0"/>
      <w:marTop w:val="0"/>
      <w:marBottom w:val="0"/>
      <w:divBdr>
        <w:top w:val="none" w:sz="0" w:space="0" w:color="auto"/>
        <w:left w:val="none" w:sz="0" w:space="0" w:color="auto"/>
        <w:bottom w:val="none" w:sz="0" w:space="0" w:color="auto"/>
        <w:right w:val="none" w:sz="0" w:space="0" w:color="auto"/>
      </w:divBdr>
    </w:div>
    <w:div w:id="686754328">
      <w:bodyDiv w:val="1"/>
      <w:marLeft w:val="0"/>
      <w:marRight w:val="0"/>
      <w:marTop w:val="0"/>
      <w:marBottom w:val="0"/>
      <w:divBdr>
        <w:top w:val="none" w:sz="0" w:space="0" w:color="auto"/>
        <w:left w:val="none" w:sz="0" w:space="0" w:color="auto"/>
        <w:bottom w:val="none" w:sz="0" w:space="0" w:color="auto"/>
        <w:right w:val="none" w:sz="0" w:space="0" w:color="auto"/>
      </w:divBdr>
    </w:div>
    <w:div w:id="928931990">
      <w:bodyDiv w:val="1"/>
      <w:marLeft w:val="0"/>
      <w:marRight w:val="0"/>
      <w:marTop w:val="0"/>
      <w:marBottom w:val="0"/>
      <w:divBdr>
        <w:top w:val="none" w:sz="0" w:space="0" w:color="auto"/>
        <w:left w:val="none" w:sz="0" w:space="0" w:color="auto"/>
        <w:bottom w:val="none" w:sz="0" w:space="0" w:color="auto"/>
        <w:right w:val="none" w:sz="0" w:space="0" w:color="auto"/>
      </w:divBdr>
    </w:div>
    <w:div w:id="985931590">
      <w:bodyDiv w:val="1"/>
      <w:marLeft w:val="0"/>
      <w:marRight w:val="0"/>
      <w:marTop w:val="0"/>
      <w:marBottom w:val="0"/>
      <w:divBdr>
        <w:top w:val="none" w:sz="0" w:space="0" w:color="auto"/>
        <w:left w:val="none" w:sz="0" w:space="0" w:color="auto"/>
        <w:bottom w:val="none" w:sz="0" w:space="0" w:color="auto"/>
        <w:right w:val="none" w:sz="0" w:space="0" w:color="auto"/>
      </w:divBdr>
      <w:divsChild>
        <w:div w:id="676006702">
          <w:marLeft w:val="0"/>
          <w:marRight w:val="0"/>
          <w:marTop w:val="120"/>
          <w:marBottom w:val="0"/>
          <w:divBdr>
            <w:top w:val="none" w:sz="0" w:space="0" w:color="auto"/>
            <w:left w:val="none" w:sz="0" w:space="0" w:color="auto"/>
            <w:bottom w:val="none" w:sz="0" w:space="0" w:color="auto"/>
            <w:right w:val="none" w:sz="0" w:space="0" w:color="auto"/>
          </w:divBdr>
        </w:div>
        <w:div w:id="1845779204">
          <w:marLeft w:val="0"/>
          <w:marRight w:val="0"/>
          <w:marTop w:val="0"/>
          <w:marBottom w:val="0"/>
          <w:divBdr>
            <w:top w:val="none" w:sz="0" w:space="0" w:color="auto"/>
            <w:left w:val="none" w:sz="0" w:space="0" w:color="auto"/>
            <w:bottom w:val="none" w:sz="0" w:space="0" w:color="auto"/>
            <w:right w:val="none" w:sz="0" w:space="0" w:color="auto"/>
          </w:divBdr>
        </w:div>
      </w:divsChild>
    </w:div>
    <w:div w:id="1203058626">
      <w:bodyDiv w:val="1"/>
      <w:marLeft w:val="0"/>
      <w:marRight w:val="0"/>
      <w:marTop w:val="0"/>
      <w:marBottom w:val="0"/>
      <w:divBdr>
        <w:top w:val="none" w:sz="0" w:space="0" w:color="auto"/>
        <w:left w:val="none" w:sz="0" w:space="0" w:color="auto"/>
        <w:bottom w:val="none" w:sz="0" w:space="0" w:color="auto"/>
        <w:right w:val="none" w:sz="0" w:space="0" w:color="auto"/>
      </w:divBdr>
    </w:div>
    <w:div w:id="1267810963">
      <w:bodyDiv w:val="1"/>
      <w:marLeft w:val="0"/>
      <w:marRight w:val="0"/>
      <w:marTop w:val="0"/>
      <w:marBottom w:val="0"/>
      <w:divBdr>
        <w:top w:val="none" w:sz="0" w:space="0" w:color="auto"/>
        <w:left w:val="none" w:sz="0" w:space="0" w:color="auto"/>
        <w:bottom w:val="none" w:sz="0" w:space="0" w:color="auto"/>
        <w:right w:val="none" w:sz="0" w:space="0" w:color="auto"/>
      </w:divBdr>
    </w:div>
    <w:div w:id="1670593752">
      <w:bodyDiv w:val="1"/>
      <w:marLeft w:val="0"/>
      <w:marRight w:val="0"/>
      <w:marTop w:val="0"/>
      <w:marBottom w:val="0"/>
      <w:divBdr>
        <w:top w:val="none" w:sz="0" w:space="0" w:color="auto"/>
        <w:left w:val="none" w:sz="0" w:space="0" w:color="auto"/>
        <w:bottom w:val="none" w:sz="0" w:space="0" w:color="auto"/>
        <w:right w:val="none" w:sz="0" w:space="0" w:color="auto"/>
      </w:divBdr>
    </w:div>
    <w:div w:id="1688362009">
      <w:bodyDiv w:val="1"/>
      <w:marLeft w:val="0"/>
      <w:marRight w:val="0"/>
      <w:marTop w:val="0"/>
      <w:marBottom w:val="0"/>
      <w:divBdr>
        <w:top w:val="none" w:sz="0" w:space="0" w:color="auto"/>
        <w:left w:val="none" w:sz="0" w:space="0" w:color="auto"/>
        <w:bottom w:val="none" w:sz="0" w:space="0" w:color="auto"/>
        <w:right w:val="none" w:sz="0" w:space="0" w:color="auto"/>
      </w:divBdr>
    </w:div>
    <w:div w:id="1734623356">
      <w:bodyDiv w:val="1"/>
      <w:marLeft w:val="0"/>
      <w:marRight w:val="0"/>
      <w:marTop w:val="0"/>
      <w:marBottom w:val="0"/>
      <w:divBdr>
        <w:top w:val="none" w:sz="0" w:space="0" w:color="auto"/>
        <w:left w:val="none" w:sz="0" w:space="0" w:color="auto"/>
        <w:bottom w:val="none" w:sz="0" w:space="0" w:color="auto"/>
        <w:right w:val="none" w:sz="0" w:space="0" w:color="auto"/>
      </w:divBdr>
    </w:div>
    <w:div w:id="1763795458">
      <w:bodyDiv w:val="1"/>
      <w:marLeft w:val="0"/>
      <w:marRight w:val="0"/>
      <w:marTop w:val="0"/>
      <w:marBottom w:val="0"/>
      <w:divBdr>
        <w:top w:val="none" w:sz="0" w:space="0" w:color="auto"/>
        <w:left w:val="none" w:sz="0" w:space="0" w:color="auto"/>
        <w:bottom w:val="none" w:sz="0" w:space="0" w:color="auto"/>
        <w:right w:val="none" w:sz="0" w:space="0" w:color="auto"/>
      </w:divBdr>
    </w:div>
    <w:div w:id="1794904240">
      <w:bodyDiv w:val="1"/>
      <w:marLeft w:val="0"/>
      <w:marRight w:val="0"/>
      <w:marTop w:val="0"/>
      <w:marBottom w:val="0"/>
      <w:divBdr>
        <w:top w:val="none" w:sz="0" w:space="0" w:color="auto"/>
        <w:left w:val="none" w:sz="0" w:space="0" w:color="auto"/>
        <w:bottom w:val="none" w:sz="0" w:space="0" w:color="auto"/>
        <w:right w:val="none" w:sz="0" w:space="0" w:color="auto"/>
      </w:divBdr>
      <w:divsChild>
        <w:div w:id="1658457790">
          <w:marLeft w:val="0"/>
          <w:marRight w:val="0"/>
          <w:marTop w:val="0"/>
          <w:marBottom w:val="0"/>
          <w:divBdr>
            <w:top w:val="none" w:sz="0" w:space="0" w:color="auto"/>
            <w:left w:val="none" w:sz="0" w:space="0" w:color="auto"/>
            <w:bottom w:val="none" w:sz="0" w:space="0" w:color="auto"/>
            <w:right w:val="none" w:sz="0" w:space="0" w:color="auto"/>
          </w:divBdr>
          <w:divsChild>
            <w:div w:id="499467708">
              <w:marLeft w:val="0"/>
              <w:marRight w:val="0"/>
              <w:marTop w:val="120"/>
              <w:marBottom w:val="0"/>
              <w:divBdr>
                <w:top w:val="none" w:sz="0" w:space="0" w:color="auto"/>
                <w:left w:val="none" w:sz="0" w:space="0" w:color="auto"/>
                <w:bottom w:val="none" w:sz="0" w:space="0" w:color="auto"/>
                <w:right w:val="none" w:sz="0" w:space="0" w:color="auto"/>
              </w:divBdr>
            </w:div>
            <w:div w:id="1317414393">
              <w:marLeft w:val="0"/>
              <w:marRight w:val="0"/>
              <w:marTop w:val="0"/>
              <w:marBottom w:val="0"/>
              <w:divBdr>
                <w:top w:val="none" w:sz="0" w:space="0" w:color="auto"/>
                <w:left w:val="none" w:sz="0" w:space="0" w:color="auto"/>
                <w:bottom w:val="none" w:sz="0" w:space="0" w:color="auto"/>
                <w:right w:val="none" w:sz="0" w:space="0" w:color="auto"/>
              </w:divBdr>
            </w:div>
          </w:divsChild>
        </w:div>
        <w:div w:id="1743213657">
          <w:marLeft w:val="0"/>
          <w:marRight w:val="0"/>
          <w:marTop w:val="0"/>
          <w:marBottom w:val="0"/>
          <w:divBdr>
            <w:top w:val="none" w:sz="0" w:space="0" w:color="auto"/>
            <w:left w:val="none" w:sz="0" w:space="0" w:color="auto"/>
            <w:bottom w:val="none" w:sz="0" w:space="0" w:color="auto"/>
            <w:right w:val="none" w:sz="0" w:space="0" w:color="auto"/>
          </w:divBdr>
          <w:divsChild>
            <w:div w:id="306663176">
              <w:marLeft w:val="0"/>
              <w:marRight w:val="0"/>
              <w:marTop w:val="120"/>
              <w:marBottom w:val="0"/>
              <w:divBdr>
                <w:top w:val="none" w:sz="0" w:space="0" w:color="auto"/>
                <w:left w:val="none" w:sz="0" w:space="0" w:color="auto"/>
                <w:bottom w:val="none" w:sz="0" w:space="0" w:color="auto"/>
                <w:right w:val="none" w:sz="0" w:space="0" w:color="auto"/>
              </w:divBdr>
            </w:div>
            <w:div w:id="198516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59670">
      <w:bodyDiv w:val="1"/>
      <w:marLeft w:val="0"/>
      <w:marRight w:val="0"/>
      <w:marTop w:val="0"/>
      <w:marBottom w:val="0"/>
      <w:divBdr>
        <w:top w:val="none" w:sz="0" w:space="0" w:color="auto"/>
        <w:left w:val="none" w:sz="0" w:space="0" w:color="auto"/>
        <w:bottom w:val="none" w:sz="0" w:space="0" w:color="auto"/>
        <w:right w:val="none" w:sz="0" w:space="0" w:color="auto"/>
      </w:divBdr>
    </w:div>
    <w:div w:id="199872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BG/AUTO/?uri=OJ:L:2013:182:TOC" TargetMode="External"/><Relationship Id="rId1" Type="http://schemas.openxmlformats.org/officeDocument/2006/relationships/hyperlink" Target="https://eur-lex.europa.eu/legal-content/BG/AUTO/?uri=OJ:L:2013:182:TOC"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FCD654-F98B-412C-A6D5-0AA2A690C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11</Pages>
  <Words>4858</Words>
  <Characters>27692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Vesselina Georgieva</dc:creator>
  <cp:lastModifiedBy>Hristo Yordanov</cp:lastModifiedBy>
  <cp:revision>8</cp:revision>
  <cp:lastPrinted>2015-08-07T07:39:00Z</cp:lastPrinted>
  <dcterms:created xsi:type="dcterms:W3CDTF">2026-04-28T14:14:00Z</dcterms:created>
  <dcterms:modified xsi:type="dcterms:W3CDTF">2026-08-18T10:54:00Z</dcterms:modified>
</cp:coreProperties>
</file>